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D1" w:rsidRPr="000A28B4" w:rsidRDefault="001C55D1" w:rsidP="001C55D1">
      <w:pPr>
        <w:pStyle w:val="Title"/>
        <w:ind w:left="0" w:firstLine="0"/>
        <w:rPr>
          <w:rFonts w:ascii="Arial Narrow" w:hAnsi="Arial Narrow"/>
          <w:szCs w:val="24"/>
        </w:rPr>
      </w:pPr>
      <w:r w:rsidRPr="000A28B4">
        <w:rPr>
          <w:rFonts w:ascii="Arial Narrow" w:hAnsi="Arial Narrow"/>
          <w:szCs w:val="24"/>
        </w:rPr>
        <w:t xml:space="preserve">REQUEST FOR </w:t>
      </w:r>
      <w:r w:rsidR="00F37B46">
        <w:rPr>
          <w:rFonts w:ascii="Arial Narrow" w:hAnsi="Arial Narrow"/>
          <w:szCs w:val="24"/>
        </w:rPr>
        <w:t>INFORMATION</w:t>
      </w:r>
      <w:r w:rsidRPr="000A28B4">
        <w:rPr>
          <w:rFonts w:ascii="Arial Narrow" w:hAnsi="Arial Narrow"/>
          <w:szCs w:val="24"/>
        </w:rPr>
        <w:t xml:space="preserve"> (</w:t>
      </w:r>
      <w:r w:rsidR="00F37B46">
        <w:rPr>
          <w:rFonts w:ascii="Arial Narrow" w:hAnsi="Arial Narrow"/>
          <w:szCs w:val="24"/>
        </w:rPr>
        <w:t>RFI</w:t>
      </w:r>
      <w:r w:rsidRPr="000A28B4">
        <w:rPr>
          <w:rFonts w:ascii="Arial Narrow" w:hAnsi="Arial Narrow"/>
          <w:szCs w:val="24"/>
        </w:rPr>
        <w:t>)</w:t>
      </w:r>
    </w:p>
    <w:p w:rsidR="001C55D1" w:rsidRPr="000A28B4" w:rsidRDefault="001C55D1" w:rsidP="001C55D1">
      <w:pPr>
        <w:pStyle w:val="Title"/>
        <w:ind w:left="0" w:firstLine="0"/>
        <w:rPr>
          <w:rFonts w:ascii="Arial Narrow" w:hAnsi="Arial Narrow"/>
          <w:szCs w:val="24"/>
        </w:rPr>
      </w:pPr>
    </w:p>
    <w:p w:rsidR="001C55D1" w:rsidRPr="000A28B4" w:rsidRDefault="001C55D1" w:rsidP="001C55D1">
      <w:pPr>
        <w:pStyle w:val="Title"/>
        <w:tabs>
          <w:tab w:val="clear" w:pos="426"/>
          <w:tab w:val="left" w:pos="142"/>
        </w:tabs>
        <w:ind w:left="0" w:firstLine="0"/>
        <w:jc w:val="left"/>
        <w:rPr>
          <w:rFonts w:ascii="Arial Narrow" w:hAnsi="Arial Narrow"/>
          <w:szCs w:val="24"/>
        </w:rPr>
      </w:pPr>
      <w:r w:rsidRPr="000A28B4">
        <w:rPr>
          <w:rFonts w:ascii="Arial Narrow" w:hAnsi="Arial Narrow"/>
          <w:szCs w:val="24"/>
        </w:rPr>
        <w:t xml:space="preserve">Subject:  </w:t>
      </w:r>
      <w:r w:rsidR="00C349E8">
        <w:rPr>
          <w:rFonts w:ascii="Arial Narrow" w:hAnsi="Arial Narrow"/>
          <w:szCs w:val="24"/>
        </w:rPr>
        <w:t>ICC primary storage replacement</w:t>
      </w:r>
    </w:p>
    <w:p w:rsidR="001C55D1" w:rsidRPr="000A28B4" w:rsidRDefault="001C55D1" w:rsidP="001C55D1">
      <w:pPr>
        <w:pStyle w:val="Title"/>
        <w:ind w:left="0" w:firstLine="0"/>
        <w:jc w:val="both"/>
        <w:rPr>
          <w:rFonts w:ascii="Arial Narrow" w:hAnsi="Arial Narrow"/>
          <w:szCs w:val="24"/>
        </w:rPr>
      </w:pPr>
    </w:p>
    <w:p w:rsidR="001C55D1" w:rsidRPr="000A28B4" w:rsidRDefault="001C55D1" w:rsidP="001C55D1">
      <w:pPr>
        <w:pStyle w:val="Title"/>
        <w:ind w:left="0" w:firstLine="0"/>
        <w:jc w:val="both"/>
        <w:rPr>
          <w:rFonts w:ascii="Arial Narrow" w:hAnsi="Arial Narrow"/>
          <w:szCs w:val="24"/>
        </w:rPr>
      </w:pPr>
    </w:p>
    <w:p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 xml:space="preserve">Date of this </w:t>
      </w:r>
      <w:r w:rsidR="00F37B46">
        <w:rPr>
          <w:rFonts w:ascii="Arial Narrow" w:hAnsi="Arial Narrow"/>
          <w:szCs w:val="24"/>
          <w:u w:val="none"/>
        </w:rPr>
        <w:t>RF</w:t>
      </w:r>
      <w:r w:rsidRPr="000A28B4">
        <w:rPr>
          <w:rFonts w:ascii="Arial Narrow" w:hAnsi="Arial Narrow"/>
          <w:szCs w:val="24"/>
          <w:u w:val="none"/>
        </w:rPr>
        <w:t xml:space="preserve">I:   </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t xml:space="preserve">                    </w:t>
      </w:r>
      <w:r w:rsidRPr="000A28B4">
        <w:rPr>
          <w:rFonts w:ascii="Arial Narrow" w:hAnsi="Arial Narrow"/>
          <w:szCs w:val="24"/>
          <w:u w:val="none"/>
        </w:rPr>
        <w:tab/>
      </w:r>
      <w:r w:rsidR="00AA76DD">
        <w:rPr>
          <w:rFonts w:ascii="Arial Narrow" w:hAnsi="Arial Narrow"/>
          <w:szCs w:val="24"/>
          <w:u w:val="none"/>
        </w:rPr>
        <w:t>2</w:t>
      </w:r>
      <w:r w:rsidR="00C349E8">
        <w:rPr>
          <w:rFonts w:ascii="Arial Narrow" w:hAnsi="Arial Narrow"/>
          <w:szCs w:val="24"/>
          <w:u w:val="none"/>
        </w:rPr>
        <w:t>6</w:t>
      </w:r>
      <w:r w:rsidRPr="000A28B4">
        <w:rPr>
          <w:rFonts w:ascii="Arial Narrow" w:hAnsi="Arial Narrow"/>
          <w:szCs w:val="24"/>
          <w:u w:val="none"/>
        </w:rPr>
        <w:t xml:space="preserve"> </w:t>
      </w:r>
      <w:r w:rsidR="00C349E8">
        <w:rPr>
          <w:rFonts w:ascii="Arial Narrow" w:hAnsi="Arial Narrow"/>
          <w:szCs w:val="24"/>
          <w:u w:val="none"/>
        </w:rPr>
        <w:t>February</w:t>
      </w:r>
      <w:r w:rsidR="00A36E13">
        <w:rPr>
          <w:rFonts w:ascii="Arial Narrow" w:hAnsi="Arial Narrow"/>
          <w:szCs w:val="24"/>
          <w:u w:val="none"/>
        </w:rPr>
        <w:t xml:space="preserve"> 2</w:t>
      </w:r>
      <w:r w:rsidR="00752E95">
        <w:rPr>
          <w:rFonts w:ascii="Arial Narrow" w:hAnsi="Arial Narrow"/>
          <w:szCs w:val="24"/>
          <w:u w:val="none"/>
        </w:rPr>
        <w:t>0</w:t>
      </w:r>
      <w:r w:rsidR="00AA76DD">
        <w:rPr>
          <w:rFonts w:ascii="Arial Narrow" w:hAnsi="Arial Narrow"/>
          <w:szCs w:val="24"/>
          <w:u w:val="none"/>
        </w:rPr>
        <w:t>20</w:t>
      </w:r>
      <w:r w:rsidRPr="000A28B4">
        <w:rPr>
          <w:rFonts w:ascii="Arial Narrow" w:hAnsi="Arial Narrow"/>
          <w:szCs w:val="24"/>
          <w:u w:val="none"/>
        </w:rPr>
        <w:tab/>
      </w:r>
    </w:p>
    <w:p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ab/>
      </w:r>
    </w:p>
    <w:p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 xml:space="preserve">Closing date of this </w:t>
      </w:r>
      <w:r w:rsidR="00F37B46">
        <w:rPr>
          <w:rFonts w:ascii="Arial Narrow" w:hAnsi="Arial Narrow"/>
          <w:szCs w:val="24"/>
          <w:u w:val="none"/>
        </w:rPr>
        <w:t>RF</w:t>
      </w:r>
      <w:r w:rsidRPr="000A28B4">
        <w:rPr>
          <w:rFonts w:ascii="Arial Narrow" w:hAnsi="Arial Narrow"/>
          <w:szCs w:val="24"/>
          <w:u w:val="none"/>
        </w:rPr>
        <w:t>I:</w:t>
      </w:r>
      <w:r w:rsidRPr="000A28B4">
        <w:rPr>
          <w:rFonts w:ascii="Arial Narrow" w:hAnsi="Arial Narrow"/>
          <w:szCs w:val="24"/>
          <w:u w:val="none"/>
        </w:rPr>
        <w:tab/>
      </w:r>
      <w:r w:rsidRPr="000A28B4">
        <w:rPr>
          <w:rFonts w:ascii="Arial Narrow" w:hAnsi="Arial Narrow"/>
          <w:szCs w:val="24"/>
          <w:u w:val="none"/>
        </w:rPr>
        <w:tab/>
      </w:r>
      <w:r w:rsidR="00C349E8">
        <w:rPr>
          <w:rFonts w:ascii="Arial Narrow" w:hAnsi="Arial Narrow"/>
          <w:szCs w:val="24"/>
          <w:u w:val="none"/>
        </w:rPr>
        <w:t>2</w:t>
      </w:r>
      <w:r w:rsidR="00AA76DD">
        <w:rPr>
          <w:rFonts w:ascii="Arial Narrow" w:hAnsi="Arial Narrow"/>
          <w:szCs w:val="24"/>
          <w:u w:val="none"/>
        </w:rPr>
        <w:t>5</w:t>
      </w:r>
      <w:r w:rsidRPr="000A28B4">
        <w:rPr>
          <w:rFonts w:ascii="Arial Narrow" w:hAnsi="Arial Narrow"/>
          <w:szCs w:val="24"/>
          <w:u w:val="none"/>
        </w:rPr>
        <w:t xml:space="preserve"> </w:t>
      </w:r>
      <w:r w:rsidR="00C349E8">
        <w:rPr>
          <w:rFonts w:ascii="Arial Narrow" w:hAnsi="Arial Narrow"/>
          <w:szCs w:val="24"/>
          <w:u w:val="none"/>
        </w:rPr>
        <w:t>March</w:t>
      </w:r>
      <w:r w:rsidRPr="000A28B4">
        <w:rPr>
          <w:rFonts w:ascii="Arial Narrow" w:hAnsi="Arial Narrow"/>
          <w:szCs w:val="24"/>
          <w:u w:val="none"/>
        </w:rPr>
        <w:t xml:space="preserve"> 20</w:t>
      </w:r>
      <w:r w:rsidR="00A36E13">
        <w:rPr>
          <w:rFonts w:ascii="Arial Narrow" w:hAnsi="Arial Narrow"/>
          <w:szCs w:val="24"/>
          <w:u w:val="none"/>
        </w:rPr>
        <w:t>20</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lang w:eastAsia="ja-JP"/>
        </w:rPr>
      </w:pPr>
      <w:r w:rsidRPr="000A28B4">
        <w:rPr>
          <w:rFonts w:ascii="Arial Narrow" w:hAnsi="Arial Narrow"/>
          <w:szCs w:val="24"/>
          <w:u w:val="none"/>
        </w:rPr>
        <w:t>Reference Number:</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00C349E8">
        <w:rPr>
          <w:rFonts w:ascii="Arial Narrow" w:hAnsi="Arial Narrow"/>
          <w:szCs w:val="24"/>
          <w:u w:val="none"/>
        </w:rPr>
        <w:t>ICC 127781</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 xml:space="preserve">Address </w:t>
      </w:r>
      <w:r w:rsidR="00F37B46">
        <w:rPr>
          <w:rFonts w:ascii="Arial Narrow" w:hAnsi="Arial Narrow"/>
          <w:szCs w:val="24"/>
          <w:u w:val="none"/>
        </w:rPr>
        <w:t>RFI</w:t>
      </w:r>
      <w:r w:rsidRPr="000A28B4">
        <w:rPr>
          <w:rFonts w:ascii="Arial Narrow" w:hAnsi="Arial Narrow"/>
          <w:szCs w:val="24"/>
          <w:u w:val="none"/>
        </w:rPr>
        <w:t xml:space="preserve"> for the attention of:  </w:t>
      </w:r>
      <w:r w:rsidRPr="000A28B4">
        <w:rPr>
          <w:rFonts w:ascii="Arial Narrow" w:hAnsi="Arial Narrow"/>
          <w:szCs w:val="24"/>
          <w:u w:val="none"/>
        </w:rPr>
        <w:tab/>
      </w:r>
      <w:r w:rsidR="00AA76DD">
        <w:rPr>
          <w:rFonts w:ascii="Arial Narrow" w:hAnsi="Arial Narrow"/>
          <w:szCs w:val="24"/>
          <w:u w:val="none"/>
        </w:rPr>
        <w:t xml:space="preserve">ICC </w:t>
      </w:r>
      <w:r w:rsidR="00C10BA8">
        <w:rPr>
          <w:rFonts w:ascii="Arial Narrow" w:hAnsi="Arial Narrow"/>
          <w:szCs w:val="24"/>
          <w:u w:val="none"/>
        </w:rPr>
        <w:t>Procurement</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lang w:val="es-ES_tradnl"/>
        </w:rPr>
      </w:pPr>
      <w:r w:rsidRPr="000A28B4">
        <w:rPr>
          <w:rFonts w:ascii="Arial Narrow" w:hAnsi="Arial Narrow"/>
          <w:szCs w:val="24"/>
          <w:u w:val="none"/>
          <w:lang w:val="es-ES_tradnl"/>
        </w:rPr>
        <w:t xml:space="preserve">Fax no.: </w:t>
      </w:r>
      <w:r w:rsidRPr="000A28B4">
        <w:rPr>
          <w:rFonts w:ascii="Arial Narrow" w:hAnsi="Arial Narrow"/>
          <w:szCs w:val="24"/>
          <w:u w:val="none"/>
          <w:lang w:val="es-ES_tradnl"/>
        </w:rPr>
        <w:tab/>
      </w:r>
      <w:r w:rsidRPr="000A28B4">
        <w:rPr>
          <w:rFonts w:ascii="Arial Narrow" w:hAnsi="Arial Narrow"/>
          <w:szCs w:val="24"/>
          <w:u w:val="none"/>
          <w:lang w:val="es-ES_tradnl"/>
        </w:rPr>
        <w:tab/>
      </w:r>
      <w:r w:rsidRPr="000A28B4">
        <w:rPr>
          <w:rFonts w:ascii="Arial Narrow" w:hAnsi="Arial Narrow"/>
          <w:szCs w:val="24"/>
          <w:u w:val="none"/>
          <w:lang w:val="es-ES_tradnl"/>
        </w:rPr>
        <w:tab/>
      </w:r>
      <w:r w:rsidRPr="000A28B4">
        <w:rPr>
          <w:rFonts w:ascii="Arial Narrow" w:hAnsi="Arial Narrow"/>
          <w:szCs w:val="24"/>
          <w:u w:val="none"/>
          <w:lang w:val="es-ES_tradnl"/>
        </w:rPr>
        <w:tab/>
      </w:r>
      <w:r w:rsidRPr="000A28B4">
        <w:rPr>
          <w:rFonts w:ascii="Arial Narrow" w:hAnsi="Arial Narrow"/>
          <w:szCs w:val="24"/>
          <w:u w:val="none"/>
          <w:lang w:val="es-ES_tradnl"/>
        </w:rPr>
        <w:tab/>
      </w:r>
      <w:r>
        <w:rPr>
          <w:rFonts w:ascii="Arial Narrow" w:hAnsi="Arial Narrow"/>
          <w:szCs w:val="24"/>
          <w:u w:val="none"/>
          <w:lang w:val="es-ES_tradnl"/>
        </w:rPr>
        <w:t>+31 (0) 70 515 8336</w:t>
      </w:r>
    </w:p>
    <w:p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lang w:val="es-ES_tradnl"/>
        </w:rPr>
      </w:pPr>
    </w:p>
    <w:p w:rsidR="001C55D1" w:rsidRPr="00F6173D" w:rsidRDefault="001C55D1" w:rsidP="001C55D1">
      <w:pPr>
        <w:pStyle w:val="Title"/>
        <w:tabs>
          <w:tab w:val="clear" w:pos="0"/>
          <w:tab w:val="clear" w:pos="3456"/>
          <w:tab w:val="left" w:pos="142"/>
          <w:tab w:val="left" w:pos="3969"/>
        </w:tabs>
        <w:jc w:val="both"/>
        <w:rPr>
          <w:rFonts w:ascii="Arial Narrow" w:hAnsi="Arial Narrow"/>
          <w:bCs/>
          <w:szCs w:val="24"/>
          <w:u w:val="none"/>
          <w:lang w:val="de-DE"/>
        </w:rPr>
      </w:pPr>
      <w:r w:rsidRPr="00F6173D">
        <w:rPr>
          <w:rFonts w:ascii="Arial Narrow" w:hAnsi="Arial Narrow"/>
          <w:bCs/>
          <w:szCs w:val="24"/>
          <w:u w:val="none"/>
          <w:lang w:val="de-DE"/>
        </w:rPr>
        <w:t>E-mail address:</w:t>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001B6D08">
        <w:rPr>
          <w:rFonts w:ascii="Arial Narrow" w:hAnsi="Arial Narrow"/>
          <w:bCs/>
          <w:szCs w:val="24"/>
          <w:u w:val="none"/>
          <w:lang w:val="de-DE"/>
        </w:rPr>
        <w:t>T</w:t>
      </w:r>
      <w:r w:rsidR="007961C4">
        <w:rPr>
          <w:rFonts w:ascii="Arial Narrow" w:hAnsi="Arial Narrow"/>
          <w:bCs/>
          <w:szCs w:val="24"/>
          <w:u w:val="none"/>
          <w:lang w:val="de-DE"/>
        </w:rPr>
        <w:t>ender.2</w:t>
      </w:r>
      <w:r w:rsidR="0022327E" w:rsidRPr="00F6173D">
        <w:rPr>
          <w:rFonts w:ascii="Arial Narrow" w:hAnsi="Arial Narrow"/>
          <w:bCs/>
          <w:szCs w:val="24"/>
          <w:u w:val="none"/>
          <w:lang w:val="de-DE"/>
        </w:rPr>
        <w:t>@</w:t>
      </w:r>
      <w:r w:rsidR="0022327E">
        <w:rPr>
          <w:rFonts w:ascii="Arial Narrow" w:hAnsi="Arial Narrow"/>
          <w:bCs/>
          <w:szCs w:val="24"/>
          <w:u w:val="none"/>
          <w:lang w:val="de-DE"/>
        </w:rPr>
        <w:t>icc-cpi.int</w:t>
      </w:r>
    </w:p>
    <w:p w:rsidR="001C55D1" w:rsidRPr="00F6173D" w:rsidRDefault="001C55D1" w:rsidP="001C55D1">
      <w:pPr>
        <w:tabs>
          <w:tab w:val="left" w:pos="-720"/>
          <w:tab w:val="left" w:pos="567"/>
        </w:tabs>
        <w:suppressAutoHyphens/>
        <w:jc w:val="both"/>
        <w:rPr>
          <w:rFonts w:ascii="Arial Narrow" w:hAnsi="Arial Narrow"/>
          <w:spacing w:val="-2"/>
          <w:szCs w:val="24"/>
          <w:lang w:val="de-DE"/>
        </w:rPr>
      </w:pPr>
    </w:p>
    <w:p w:rsidR="00831335" w:rsidRDefault="00831335" w:rsidP="008164FF">
      <w:pPr>
        <w:rPr>
          <w:lang w:val="en-GB"/>
        </w:rPr>
      </w:pPr>
    </w:p>
    <w:p w:rsidR="0022327E" w:rsidRDefault="0022327E" w:rsidP="0022327E">
      <w:pPr>
        <w:tabs>
          <w:tab w:val="left" w:pos="-720"/>
          <w:tab w:val="left" w:pos="567"/>
        </w:tabs>
        <w:suppressAutoHyphens/>
        <w:jc w:val="both"/>
        <w:rPr>
          <w:spacing w:val="-2"/>
          <w:szCs w:val="24"/>
        </w:rPr>
      </w:pPr>
      <w:r>
        <w:rPr>
          <w:rFonts w:ascii="Arial Narrow" w:hAnsi="Arial Narrow"/>
          <w:spacing w:val="-2"/>
        </w:rPr>
        <w:t>It is anticipated that t</w:t>
      </w:r>
      <w:r w:rsidRPr="00665B3E">
        <w:rPr>
          <w:rFonts w:ascii="Arial Narrow" w:hAnsi="Arial Narrow"/>
          <w:spacing w:val="-2"/>
        </w:rPr>
        <w:t xml:space="preserve">he </w:t>
      </w:r>
      <w:r>
        <w:rPr>
          <w:rFonts w:ascii="Arial Narrow" w:hAnsi="Arial Narrow"/>
          <w:spacing w:val="-2"/>
        </w:rPr>
        <w:t>International Criminal Court</w:t>
      </w:r>
      <w:r w:rsidRPr="00665B3E">
        <w:rPr>
          <w:rFonts w:ascii="Arial Narrow" w:hAnsi="Arial Narrow"/>
          <w:spacing w:val="-2"/>
        </w:rPr>
        <w:t xml:space="preserve"> (</w:t>
      </w:r>
      <w:r w:rsidRPr="00FD5485">
        <w:rPr>
          <w:rFonts w:ascii="Arial Narrow" w:hAnsi="Arial Narrow"/>
          <w:spacing w:val="-2"/>
        </w:rPr>
        <w:t xml:space="preserve">hereafter referred to as the </w:t>
      </w:r>
      <w:r>
        <w:rPr>
          <w:rFonts w:ascii="Arial Narrow" w:hAnsi="Arial Narrow"/>
          <w:spacing w:val="-2"/>
        </w:rPr>
        <w:t>ICC</w:t>
      </w:r>
      <w:r w:rsidRPr="00665B3E">
        <w:rPr>
          <w:rFonts w:ascii="Arial Narrow" w:hAnsi="Arial Narrow"/>
          <w:spacing w:val="-2"/>
        </w:rPr>
        <w:t xml:space="preserve">) located in The Hague, </w:t>
      </w:r>
      <w:r>
        <w:rPr>
          <w:rFonts w:ascii="Arial Narrow" w:hAnsi="Arial Narrow"/>
          <w:spacing w:val="-2"/>
        </w:rPr>
        <w:t xml:space="preserve">The </w:t>
      </w:r>
      <w:r w:rsidRPr="00665B3E">
        <w:rPr>
          <w:rFonts w:ascii="Arial Narrow" w:hAnsi="Arial Narrow"/>
          <w:spacing w:val="-2"/>
        </w:rPr>
        <w:t xml:space="preserve">Netherlands, </w:t>
      </w:r>
      <w:r>
        <w:rPr>
          <w:rFonts w:ascii="Arial Narrow" w:hAnsi="Arial Narrow"/>
          <w:spacing w:val="-2"/>
        </w:rPr>
        <w:t xml:space="preserve">will shortly be issuing a solicitation for the provision of </w:t>
      </w:r>
      <w:r w:rsidR="00C349E8" w:rsidRPr="00C349E8">
        <w:rPr>
          <w:rFonts w:ascii="Arial Narrow" w:hAnsi="Arial Narrow"/>
          <w:b/>
          <w:szCs w:val="24"/>
          <w:u w:val="single"/>
        </w:rPr>
        <w:t>ICC primary storage replacement</w:t>
      </w:r>
      <w:r w:rsidRPr="00CC29E6">
        <w:rPr>
          <w:rFonts w:ascii="Arial Narrow" w:hAnsi="Arial Narrow"/>
          <w:spacing w:val="-2"/>
        </w:rPr>
        <w:t>.</w:t>
      </w:r>
      <w:r w:rsidR="00C349E8">
        <w:rPr>
          <w:rFonts w:ascii="Arial Narrow" w:hAnsi="Arial Narrow"/>
          <w:spacing w:val="-2"/>
        </w:rPr>
        <w:t xml:space="preserve"> </w:t>
      </w:r>
      <w:r w:rsidRPr="00CC29E6">
        <w:rPr>
          <w:rFonts w:ascii="Arial Narrow" w:hAnsi="Arial Narrow"/>
          <w:spacing w:val="-2"/>
        </w:rPr>
        <w:t>In</w:t>
      </w:r>
      <w:r w:rsidRPr="00860CE6">
        <w:rPr>
          <w:spacing w:val="-2"/>
          <w:szCs w:val="24"/>
        </w:rPr>
        <w:t xml:space="preserve"> </w:t>
      </w:r>
      <w:r w:rsidRPr="00CC29E6">
        <w:rPr>
          <w:rFonts w:ascii="Arial Narrow" w:hAnsi="Arial Narrow"/>
          <w:spacing w:val="-2"/>
        </w:rPr>
        <w:t xml:space="preserve">this connection, the ICC is requesting </w:t>
      </w:r>
      <w:r w:rsidR="00F37B46">
        <w:rPr>
          <w:rFonts w:ascii="Arial Narrow" w:hAnsi="Arial Narrow"/>
          <w:spacing w:val="-2"/>
        </w:rPr>
        <w:t>information</w:t>
      </w:r>
      <w:r w:rsidRPr="00CC29E6">
        <w:rPr>
          <w:rFonts w:ascii="Arial Narrow" w:hAnsi="Arial Narrow"/>
          <w:spacing w:val="-2"/>
        </w:rPr>
        <w:t xml:space="preserve"> from qualified firms.</w:t>
      </w:r>
    </w:p>
    <w:p w:rsidR="0022327E" w:rsidRDefault="0022327E" w:rsidP="00FA2645">
      <w:pPr>
        <w:tabs>
          <w:tab w:val="left" w:pos="-720"/>
          <w:tab w:val="left" w:pos="567"/>
        </w:tabs>
        <w:suppressAutoHyphens/>
        <w:jc w:val="both"/>
        <w:rPr>
          <w:rFonts w:eastAsia="Times New Roman"/>
          <w:lang w:eastAsia="ar-SA"/>
        </w:rPr>
      </w:pPr>
    </w:p>
    <w:p w:rsidR="00D5466A" w:rsidRDefault="00D5466A" w:rsidP="00FA2645">
      <w:pPr>
        <w:tabs>
          <w:tab w:val="left" w:pos="-720"/>
          <w:tab w:val="left" w:pos="567"/>
        </w:tabs>
        <w:suppressAutoHyphens/>
        <w:jc w:val="both"/>
        <w:rPr>
          <w:rFonts w:eastAsia="Times New Roman"/>
          <w:lang w:eastAsia="ar-SA"/>
        </w:rPr>
      </w:pPr>
    </w:p>
    <w:p w:rsidR="0022327E" w:rsidRDefault="0022327E" w:rsidP="0022327E">
      <w:pPr>
        <w:tabs>
          <w:tab w:val="left" w:pos="-720"/>
          <w:tab w:val="left" w:pos="567"/>
        </w:tabs>
        <w:suppressAutoHyphens/>
        <w:jc w:val="both"/>
        <w:rPr>
          <w:rFonts w:ascii="Arial Narrow" w:hAnsi="Arial Narrow"/>
          <w:b/>
          <w:spacing w:val="-2"/>
          <w:u w:val="single"/>
        </w:rPr>
      </w:pPr>
      <w:r w:rsidRPr="006F6161">
        <w:rPr>
          <w:rFonts w:ascii="Arial Narrow" w:hAnsi="Arial Narrow"/>
          <w:b/>
          <w:spacing w:val="-2"/>
          <w:u w:val="single"/>
        </w:rPr>
        <w:t>Brief Scope of Work</w:t>
      </w:r>
      <w:r>
        <w:rPr>
          <w:rFonts w:ascii="Arial Narrow" w:hAnsi="Arial Narrow"/>
          <w:b/>
          <w:spacing w:val="-2"/>
          <w:u w:val="single"/>
        </w:rPr>
        <w:t xml:space="preserve"> of </w:t>
      </w:r>
      <w:r w:rsidR="00AA76DD">
        <w:rPr>
          <w:rFonts w:ascii="Arial Narrow" w:hAnsi="Arial Narrow"/>
          <w:b/>
          <w:spacing w:val="-2"/>
          <w:u w:val="single"/>
        </w:rPr>
        <w:t>Uniform Shoes and Boots for ICC Security and Safety Section</w:t>
      </w:r>
    </w:p>
    <w:p w:rsidR="0022327E" w:rsidRPr="0022327E" w:rsidRDefault="0022327E" w:rsidP="00FA2645">
      <w:pPr>
        <w:tabs>
          <w:tab w:val="left" w:pos="-720"/>
          <w:tab w:val="left" w:pos="567"/>
        </w:tabs>
        <w:suppressAutoHyphens/>
        <w:jc w:val="both"/>
        <w:rPr>
          <w:rFonts w:ascii="Arial Narrow" w:hAnsi="Arial Narrow"/>
          <w:spacing w:val="-2"/>
        </w:rPr>
      </w:pPr>
    </w:p>
    <w:p w:rsidR="001B6A31" w:rsidRPr="007961C4" w:rsidRDefault="007961C4" w:rsidP="00FA2645">
      <w:pPr>
        <w:tabs>
          <w:tab w:val="left" w:pos="-720"/>
          <w:tab w:val="left" w:pos="567"/>
        </w:tabs>
        <w:suppressAutoHyphens/>
        <w:jc w:val="both"/>
        <w:rPr>
          <w:rFonts w:ascii="Arial Narrow" w:hAnsi="Arial Narrow"/>
          <w:b/>
          <w:spacing w:val="-2"/>
        </w:rPr>
      </w:pPr>
      <w:r w:rsidRPr="007961C4">
        <w:rPr>
          <w:rFonts w:ascii="Arial Narrow" w:hAnsi="Arial Narrow"/>
          <w:b/>
          <w:spacing w:val="-2"/>
        </w:rPr>
        <w:t xml:space="preserve">Please </w:t>
      </w:r>
      <w:r w:rsidR="00F37B46">
        <w:rPr>
          <w:rFonts w:ascii="Arial Narrow" w:hAnsi="Arial Narrow"/>
          <w:b/>
          <w:spacing w:val="-2"/>
        </w:rPr>
        <w:t xml:space="preserve">refer to </w:t>
      </w:r>
      <w:r w:rsidRPr="007961C4">
        <w:rPr>
          <w:rFonts w:ascii="Arial Narrow" w:hAnsi="Arial Narrow"/>
          <w:b/>
          <w:spacing w:val="-2"/>
        </w:rPr>
        <w:t xml:space="preserve">the brief Scope of Work in the attached Annex A </w:t>
      </w:r>
    </w:p>
    <w:p w:rsidR="001B6A31" w:rsidRPr="0022327E" w:rsidRDefault="001B6A31" w:rsidP="001B6A31">
      <w:pPr>
        <w:suppressAutoHyphens/>
        <w:rPr>
          <w:rFonts w:ascii="Arial Narrow" w:hAnsi="Arial Narrow"/>
          <w:spacing w:val="-2"/>
        </w:rPr>
      </w:pPr>
    </w:p>
    <w:p w:rsidR="00AA76DD" w:rsidRDefault="00AA76DD" w:rsidP="0022327E">
      <w:pPr>
        <w:pStyle w:val="Bullet"/>
        <w:numPr>
          <w:ilvl w:val="0"/>
          <w:numId w:val="0"/>
        </w:numPr>
        <w:jc w:val="both"/>
        <w:rPr>
          <w:rFonts w:ascii="Arial Narrow" w:eastAsia="MS Mincho" w:hAnsi="Arial Narrow"/>
          <w:spacing w:val="-2"/>
          <w:sz w:val="24"/>
          <w:szCs w:val="20"/>
        </w:rPr>
      </w:pPr>
    </w:p>
    <w:p w:rsidR="0022327E" w:rsidRPr="00784A2B" w:rsidRDefault="0022327E" w:rsidP="0022327E">
      <w:pPr>
        <w:pStyle w:val="Bullet"/>
        <w:numPr>
          <w:ilvl w:val="0"/>
          <w:numId w:val="0"/>
        </w:numPr>
        <w:jc w:val="both"/>
        <w:rPr>
          <w:rFonts w:ascii="Arial Narrow" w:eastAsia="MS Mincho" w:hAnsi="Arial Narrow"/>
          <w:spacing w:val="-2"/>
          <w:sz w:val="24"/>
          <w:szCs w:val="20"/>
        </w:rPr>
      </w:pPr>
      <w:r w:rsidRPr="00784A2B">
        <w:rPr>
          <w:rFonts w:ascii="Arial Narrow" w:eastAsia="MS Mincho" w:hAnsi="Arial Narrow"/>
          <w:spacing w:val="-2"/>
          <w:sz w:val="24"/>
          <w:szCs w:val="20"/>
        </w:rPr>
        <w:t xml:space="preserve">The detailed scope of work will be given under the Request for </w:t>
      </w:r>
      <w:r w:rsidR="007961C4">
        <w:rPr>
          <w:rFonts w:ascii="Arial Narrow" w:eastAsia="MS Mincho" w:hAnsi="Arial Narrow"/>
          <w:spacing w:val="-2"/>
          <w:sz w:val="24"/>
          <w:szCs w:val="20"/>
        </w:rPr>
        <w:t>Proposal</w:t>
      </w:r>
      <w:r>
        <w:rPr>
          <w:rFonts w:ascii="Arial Narrow" w:eastAsia="MS Mincho" w:hAnsi="Arial Narrow"/>
          <w:spacing w:val="-2"/>
          <w:sz w:val="24"/>
          <w:szCs w:val="20"/>
        </w:rPr>
        <w:t xml:space="preserve"> </w:t>
      </w:r>
      <w:r w:rsidRPr="00784A2B">
        <w:rPr>
          <w:rFonts w:ascii="Arial Narrow" w:eastAsia="MS Mincho" w:hAnsi="Arial Narrow"/>
          <w:spacing w:val="-2"/>
          <w:sz w:val="24"/>
          <w:szCs w:val="20"/>
        </w:rPr>
        <w:t xml:space="preserve">document that will be sent to the firms who reacted to this </w:t>
      </w:r>
      <w:r w:rsidR="00F37B46">
        <w:rPr>
          <w:rFonts w:ascii="Arial Narrow" w:eastAsia="MS Mincho" w:hAnsi="Arial Narrow"/>
          <w:spacing w:val="-2"/>
          <w:sz w:val="24"/>
          <w:szCs w:val="20"/>
        </w:rPr>
        <w:t>RFI and are pre-selected</w:t>
      </w:r>
      <w:r w:rsidRPr="00784A2B">
        <w:rPr>
          <w:rFonts w:ascii="Arial Narrow" w:eastAsia="MS Mincho" w:hAnsi="Arial Narrow"/>
          <w:spacing w:val="-2"/>
          <w:sz w:val="24"/>
          <w:szCs w:val="20"/>
        </w:rPr>
        <w:t>.</w:t>
      </w:r>
    </w:p>
    <w:p w:rsidR="0022327E" w:rsidRDefault="0022327E" w:rsidP="0022327E">
      <w:pPr>
        <w:tabs>
          <w:tab w:val="left" w:pos="-720"/>
          <w:tab w:val="left" w:pos="567"/>
        </w:tabs>
        <w:suppressAutoHyphens/>
        <w:jc w:val="both"/>
        <w:rPr>
          <w:rFonts w:ascii="Arial Narrow" w:hAnsi="Arial Narrow"/>
          <w:spacing w:val="-2"/>
        </w:rPr>
      </w:pPr>
      <w:r w:rsidRPr="00784A2B">
        <w:rPr>
          <w:rFonts w:ascii="Arial Narrow" w:hAnsi="Arial Narrow"/>
          <w:spacing w:val="-2"/>
        </w:rPr>
        <w:t xml:space="preserve">Interested firms/organizations should forward their </w:t>
      </w:r>
      <w:r w:rsidR="00F37B46">
        <w:rPr>
          <w:rFonts w:ascii="Arial Narrow" w:hAnsi="Arial Narrow"/>
          <w:spacing w:val="-2"/>
        </w:rPr>
        <w:t>e</w:t>
      </w:r>
      <w:r w:rsidRPr="00784A2B">
        <w:rPr>
          <w:rFonts w:ascii="Arial Narrow" w:hAnsi="Arial Narrow"/>
          <w:spacing w:val="-2"/>
        </w:rPr>
        <w:t xml:space="preserve">xpression of </w:t>
      </w:r>
      <w:r w:rsidR="00F37B46">
        <w:rPr>
          <w:rFonts w:ascii="Arial Narrow" w:hAnsi="Arial Narrow"/>
          <w:spacing w:val="-2"/>
        </w:rPr>
        <w:t>i</w:t>
      </w:r>
      <w:r w:rsidRPr="00784A2B">
        <w:rPr>
          <w:rFonts w:ascii="Arial Narrow" w:hAnsi="Arial Narrow"/>
          <w:spacing w:val="-2"/>
        </w:rPr>
        <w:t xml:space="preserve">nterest </w:t>
      </w:r>
      <w:r w:rsidR="00F37B46">
        <w:rPr>
          <w:rFonts w:ascii="Arial Narrow" w:hAnsi="Arial Narrow"/>
          <w:spacing w:val="-2"/>
        </w:rPr>
        <w:t xml:space="preserve">(Page 2) and the requested information (by Annex B) </w:t>
      </w:r>
      <w:r w:rsidRPr="00784A2B">
        <w:rPr>
          <w:rFonts w:ascii="Arial Narrow" w:hAnsi="Arial Narrow"/>
          <w:spacing w:val="-2"/>
        </w:rPr>
        <w:t>by e-mail</w:t>
      </w:r>
      <w:r>
        <w:rPr>
          <w:rFonts w:ascii="Arial Narrow" w:hAnsi="Arial Narrow"/>
          <w:spacing w:val="-2"/>
        </w:rPr>
        <w:t xml:space="preserve"> to </w:t>
      </w:r>
      <w:hyperlink r:id="rId9" w:history="1">
        <w:r w:rsidRPr="00A73C46">
          <w:rPr>
            <w:rStyle w:val="Hyperlink"/>
            <w:rFonts w:ascii="Arial Narrow" w:hAnsi="Arial Narrow"/>
            <w:spacing w:val="-2"/>
          </w:rPr>
          <w:t>Tender.2@icc-cpi.int</w:t>
        </w:r>
      </w:hyperlink>
    </w:p>
    <w:p w:rsidR="0022327E" w:rsidRPr="00784A2B" w:rsidRDefault="0022327E" w:rsidP="0022327E">
      <w:pPr>
        <w:tabs>
          <w:tab w:val="left" w:pos="-720"/>
          <w:tab w:val="left" w:pos="567"/>
        </w:tabs>
        <w:suppressAutoHyphens/>
        <w:jc w:val="both"/>
        <w:rPr>
          <w:rFonts w:ascii="Arial Narrow" w:hAnsi="Arial Narrow"/>
          <w:spacing w:val="-2"/>
        </w:rPr>
      </w:pPr>
    </w:p>
    <w:p w:rsidR="0022327E" w:rsidRDefault="0022327E" w:rsidP="0022327E">
      <w:pPr>
        <w:tabs>
          <w:tab w:val="left" w:pos="-720"/>
          <w:tab w:val="left" w:pos="567"/>
        </w:tabs>
        <w:suppressAutoHyphens/>
        <w:jc w:val="both"/>
        <w:rPr>
          <w:rFonts w:ascii="Arial Narrow" w:hAnsi="Arial Narrow"/>
        </w:rPr>
      </w:pPr>
      <w:r>
        <w:rPr>
          <w:rFonts w:ascii="Arial Narrow" w:hAnsi="Arial Narrow"/>
          <w:spacing w:val="-2"/>
        </w:rPr>
        <w:t>Interested firms/organizations registered with the UN Global Marketplace, please indicate you</w:t>
      </w:r>
      <w:r>
        <w:rPr>
          <w:rFonts w:ascii="Arial Narrow" w:hAnsi="Arial Narrow"/>
        </w:rPr>
        <w:t>r vendor registration number.</w:t>
      </w:r>
    </w:p>
    <w:p w:rsidR="0022327E" w:rsidRDefault="0022327E" w:rsidP="0022327E">
      <w:pPr>
        <w:rPr>
          <w:rFonts w:ascii="Arial Narrow" w:hAnsi="Arial Narrow"/>
          <w:snapToGrid w:val="0"/>
        </w:rPr>
      </w:pPr>
      <w:r>
        <w:rPr>
          <w:rFonts w:ascii="Arial Narrow" w:hAnsi="Arial Narrow"/>
          <w:snapToGrid w:val="0"/>
        </w:rPr>
        <w:t xml:space="preserve">Please be advised that this Request for </w:t>
      </w:r>
      <w:r w:rsidR="00F37B46">
        <w:rPr>
          <w:rFonts w:ascii="Arial Narrow" w:hAnsi="Arial Narrow"/>
          <w:snapToGrid w:val="0"/>
        </w:rPr>
        <w:t xml:space="preserve">Information </w:t>
      </w:r>
      <w:r>
        <w:rPr>
          <w:rFonts w:ascii="Arial Narrow" w:hAnsi="Arial Narrow"/>
          <w:snapToGrid w:val="0"/>
        </w:rPr>
        <w:t>does not constitute a solicitation. It should also be noted that the ICC reserves the right to change or cancel this requirement at any time.</w:t>
      </w:r>
    </w:p>
    <w:p w:rsidR="0022327E" w:rsidRDefault="0022327E" w:rsidP="0022327E">
      <w:pPr>
        <w:rPr>
          <w:rFonts w:ascii="Arial Narrow" w:hAnsi="Arial Narrow"/>
          <w:snapToGrid w:val="0"/>
        </w:rPr>
      </w:pPr>
    </w:p>
    <w:p w:rsidR="007961C4" w:rsidRDefault="007961C4" w:rsidP="0059553C">
      <w:pPr>
        <w:rPr>
          <w:rFonts w:ascii="Arial Narrow" w:hAnsi="Arial Narrow"/>
          <w:b/>
          <w:snapToGrid w:val="0"/>
          <w:sz w:val="32"/>
          <w:szCs w:val="32"/>
        </w:rPr>
      </w:pPr>
    </w:p>
    <w:p w:rsidR="00037C9B" w:rsidRPr="007961C4" w:rsidRDefault="0022327E" w:rsidP="0059553C">
      <w:pPr>
        <w:rPr>
          <w:rFonts w:ascii="Arial Narrow" w:hAnsi="Arial Narrow"/>
          <w:b/>
          <w:snapToGrid w:val="0"/>
          <w:sz w:val="32"/>
          <w:szCs w:val="32"/>
        </w:rPr>
      </w:pPr>
      <w:r w:rsidRPr="007961C4">
        <w:rPr>
          <w:rFonts w:ascii="Arial Narrow" w:hAnsi="Arial Narrow"/>
          <w:b/>
          <w:snapToGrid w:val="0"/>
          <w:sz w:val="32"/>
          <w:szCs w:val="32"/>
        </w:rPr>
        <w:t xml:space="preserve">NOTE: Please </w:t>
      </w:r>
      <w:r w:rsidRPr="007961C4">
        <w:rPr>
          <w:rFonts w:ascii="Arial Narrow" w:hAnsi="Arial Narrow"/>
          <w:b/>
          <w:snapToGrid w:val="0"/>
          <w:sz w:val="32"/>
          <w:szCs w:val="32"/>
          <w:u w:val="single"/>
        </w:rPr>
        <w:t>do not</w:t>
      </w:r>
      <w:r w:rsidRPr="007961C4">
        <w:rPr>
          <w:rFonts w:ascii="Arial Narrow" w:hAnsi="Arial Narrow"/>
          <w:b/>
          <w:snapToGrid w:val="0"/>
          <w:sz w:val="32"/>
          <w:szCs w:val="32"/>
        </w:rPr>
        <w:t xml:space="preserve"> send any offers or price quotations as a response to this Request for EOI. </w:t>
      </w:r>
    </w:p>
    <w:p w:rsidR="0059553C" w:rsidRDefault="0059553C" w:rsidP="0059553C">
      <w:pPr>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4676D6" w:rsidRDefault="004676D6" w:rsidP="001B6A31">
      <w:pPr>
        <w:tabs>
          <w:tab w:val="left" w:pos="-720"/>
          <w:tab w:val="left" w:pos="567"/>
        </w:tabs>
        <w:suppressAutoHyphens/>
        <w:jc w:val="both"/>
        <w:rPr>
          <w:rFonts w:ascii="Arial Narrow" w:hAnsi="Arial Narrow"/>
          <w:snapToGrid w:val="0"/>
        </w:rPr>
      </w:pPr>
    </w:p>
    <w:p w:rsidR="007961C4" w:rsidRDefault="007961C4" w:rsidP="001B6A31">
      <w:pPr>
        <w:tabs>
          <w:tab w:val="left" w:pos="-720"/>
          <w:tab w:val="left" w:pos="567"/>
        </w:tabs>
        <w:suppressAutoHyphens/>
        <w:jc w:val="both"/>
        <w:rPr>
          <w:rFonts w:ascii="Arial Narrow" w:hAnsi="Arial Narrow"/>
          <w:snapToGrid w:val="0"/>
        </w:rPr>
      </w:pPr>
    </w:p>
    <w:p w:rsidR="004676D6" w:rsidRDefault="004676D6" w:rsidP="001B6A31">
      <w:pPr>
        <w:tabs>
          <w:tab w:val="left" w:pos="-720"/>
          <w:tab w:val="left" w:pos="567"/>
        </w:tabs>
        <w:suppressAutoHyphens/>
        <w:jc w:val="both"/>
        <w:rPr>
          <w:rFonts w:ascii="Arial Narrow" w:hAnsi="Arial Narrow"/>
          <w:snapToGrid w:val="0"/>
        </w:rPr>
      </w:pPr>
    </w:p>
    <w:p w:rsidR="007B38A3" w:rsidRDefault="007B38A3" w:rsidP="001B6A31">
      <w:pPr>
        <w:tabs>
          <w:tab w:val="left" w:pos="-720"/>
          <w:tab w:val="left" w:pos="567"/>
        </w:tabs>
        <w:suppressAutoHyphens/>
        <w:jc w:val="both"/>
        <w:rPr>
          <w:sz w:val="22"/>
          <w:szCs w:val="22"/>
        </w:rPr>
      </w:pPr>
    </w:p>
    <w:p w:rsidR="0022327E" w:rsidRPr="00D65885" w:rsidRDefault="00D45D64" w:rsidP="00D45D64">
      <w:pPr>
        <w:ind w:firstLine="567"/>
        <w:jc w:val="center"/>
        <w:rPr>
          <w:rFonts w:ascii="Arial Narrow" w:hAnsi="Arial Narrow"/>
          <w:b/>
          <w:sz w:val="36"/>
          <w:szCs w:val="36"/>
          <w:u w:val="single"/>
        </w:rPr>
      </w:pPr>
      <w:r w:rsidRPr="00D65885">
        <w:rPr>
          <w:rFonts w:ascii="Arial Narrow" w:hAnsi="Arial Narrow"/>
          <w:b/>
          <w:sz w:val="36"/>
          <w:szCs w:val="36"/>
          <w:u w:val="single"/>
        </w:rPr>
        <w:t xml:space="preserve">EXPRESSION OF INTEREST </w:t>
      </w:r>
    </w:p>
    <w:p w:rsidR="00D45D64" w:rsidRDefault="0022327E" w:rsidP="00D45D64">
      <w:pPr>
        <w:ind w:firstLine="567"/>
        <w:jc w:val="center"/>
        <w:rPr>
          <w:rFonts w:ascii="Arial Narrow" w:hAnsi="Arial Narrow"/>
          <w:b/>
          <w:sz w:val="22"/>
          <w:u w:val="single"/>
        </w:rPr>
      </w:pPr>
      <w:r w:rsidRPr="00D65885">
        <w:rPr>
          <w:rFonts w:ascii="Arial Narrow" w:hAnsi="Arial Narrow"/>
          <w:b/>
          <w:sz w:val="36"/>
          <w:szCs w:val="36"/>
          <w:u w:val="single"/>
        </w:rPr>
        <w:t>ICC</w:t>
      </w:r>
      <w:r w:rsidR="003B4972" w:rsidRPr="00D65885">
        <w:rPr>
          <w:rFonts w:ascii="Arial Narrow" w:hAnsi="Arial Narrow"/>
          <w:b/>
          <w:sz w:val="36"/>
          <w:szCs w:val="36"/>
          <w:u w:val="single"/>
        </w:rPr>
        <w:t>12</w:t>
      </w:r>
      <w:r w:rsidR="007961C4" w:rsidRPr="00D65885">
        <w:rPr>
          <w:rFonts w:ascii="Arial Narrow" w:hAnsi="Arial Narrow"/>
          <w:b/>
          <w:sz w:val="36"/>
          <w:szCs w:val="36"/>
          <w:u w:val="single"/>
        </w:rPr>
        <w:t>7781</w:t>
      </w:r>
    </w:p>
    <w:p w:rsidR="0022327E" w:rsidRDefault="0022327E" w:rsidP="00D45D64">
      <w:pPr>
        <w:ind w:firstLine="567"/>
        <w:jc w:val="center"/>
        <w:rPr>
          <w:rFonts w:ascii="Arial Narrow" w:hAnsi="Arial Narrow"/>
          <w:b/>
          <w:sz w:val="22"/>
          <w:u w:val="single"/>
        </w:rPr>
      </w:pPr>
    </w:p>
    <w:p w:rsidR="007961C4" w:rsidRPr="00B676AD" w:rsidRDefault="007961C4" w:rsidP="00D45D64">
      <w:pPr>
        <w:ind w:firstLine="567"/>
        <w:jc w:val="center"/>
        <w:rPr>
          <w:rFonts w:ascii="Arial Narrow" w:hAnsi="Arial Narrow"/>
          <w:b/>
          <w:sz w:val="22"/>
          <w:u w:val="single"/>
        </w:rPr>
      </w:pPr>
    </w:p>
    <w:p w:rsidR="00D45D64" w:rsidRPr="007961C4" w:rsidRDefault="0059553C" w:rsidP="0022327E">
      <w:pPr>
        <w:ind w:firstLine="567"/>
        <w:rPr>
          <w:rFonts w:ascii="Arial Narrow" w:hAnsi="Arial Narrow"/>
          <w:b/>
          <w:sz w:val="22"/>
          <w:u w:val="single"/>
        </w:rPr>
      </w:pPr>
      <w:r>
        <w:rPr>
          <w:rFonts w:ascii="Arial Narrow" w:hAnsi="Arial Narrow"/>
          <w:b/>
          <w:spacing w:val="-2"/>
          <w:u w:val="single"/>
        </w:rPr>
        <w:t xml:space="preserve">Provision </w:t>
      </w:r>
      <w:r w:rsidRPr="007961C4">
        <w:rPr>
          <w:rFonts w:ascii="Arial Narrow" w:hAnsi="Arial Narrow"/>
          <w:b/>
          <w:spacing w:val="-2"/>
          <w:u w:val="single"/>
        </w:rPr>
        <w:t xml:space="preserve">of </w:t>
      </w:r>
      <w:r w:rsidR="007961C4" w:rsidRPr="007961C4">
        <w:rPr>
          <w:rFonts w:ascii="Arial Narrow" w:hAnsi="Arial Narrow"/>
          <w:b/>
          <w:szCs w:val="24"/>
          <w:u w:val="single"/>
        </w:rPr>
        <w:t>ICC primary storage replacement</w:t>
      </w:r>
      <w:r w:rsidR="007961C4" w:rsidRPr="007961C4">
        <w:rPr>
          <w:rFonts w:ascii="Arial Narrow" w:hAnsi="Arial Narrow"/>
          <w:b/>
          <w:spacing w:val="-2"/>
          <w:u w:val="single"/>
        </w:rPr>
        <w:t xml:space="preserve"> </w:t>
      </w:r>
    </w:p>
    <w:p w:rsidR="00D5466A" w:rsidRPr="00B676AD" w:rsidRDefault="00D5466A" w:rsidP="0022327E">
      <w:pPr>
        <w:ind w:firstLine="567"/>
        <w:rPr>
          <w:rFonts w:ascii="Arial Narrow" w:hAnsi="Arial Narrow"/>
          <w:sz w:val="22"/>
          <w:u w:val="single"/>
        </w:rPr>
      </w:pPr>
    </w:p>
    <w:p w:rsidR="00D45D64" w:rsidRDefault="00D45D64" w:rsidP="00D45D64">
      <w:pPr>
        <w:ind w:firstLine="567"/>
        <w:jc w:val="center"/>
        <w:rPr>
          <w:rFonts w:ascii="Arial Narrow" w:hAnsi="Arial Narrow"/>
          <w:sz w:val="22"/>
        </w:rPr>
      </w:pPr>
    </w:p>
    <w:p w:rsidR="0059553C" w:rsidRPr="000A28B4" w:rsidRDefault="0059553C" w:rsidP="00D45D64">
      <w:pPr>
        <w:ind w:firstLine="567"/>
        <w:jc w:val="center"/>
        <w:rPr>
          <w:rFonts w:ascii="Arial Narrow" w:hAnsi="Arial Narrow"/>
          <w:sz w:val="22"/>
        </w:rPr>
      </w:pPr>
    </w:p>
    <w:p w:rsidR="00D45D64" w:rsidRPr="000A28B4" w:rsidRDefault="00D45D64" w:rsidP="00D45D64">
      <w:pPr>
        <w:numPr>
          <w:ilvl w:val="0"/>
          <w:numId w:val="5"/>
        </w:numPr>
        <w:tabs>
          <w:tab w:val="clear" w:pos="1443"/>
          <w:tab w:val="num" w:pos="567"/>
        </w:tabs>
        <w:ind w:left="567" w:hanging="567"/>
        <w:jc w:val="both"/>
        <w:rPr>
          <w:rFonts w:ascii="Arial Narrow" w:hAnsi="Arial Narrow"/>
          <w:sz w:val="22"/>
        </w:rPr>
      </w:pPr>
      <w:r w:rsidRPr="000A28B4">
        <w:rPr>
          <w:rFonts w:ascii="Arial Narrow" w:hAnsi="Arial Narrow"/>
          <w:sz w:val="22"/>
        </w:rPr>
        <w:t>Company information:</w:t>
      </w:r>
    </w:p>
    <w:p w:rsidR="00D45D64" w:rsidRPr="000A28B4" w:rsidRDefault="00D45D64" w:rsidP="00D45D64">
      <w:pPr>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Company’s name: 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Address (address responding to this EOI): 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tabs>
          <w:tab w:val="left" w:pos="1134"/>
        </w:tabs>
        <w:spacing w:line="360" w:lineRule="auto"/>
        <w:ind w:left="567"/>
        <w:jc w:val="both"/>
        <w:rPr>
          <w:rFonts w:ascii="Arial Narrow" w:hAnsi="Arial Narrow"/>
          <w:sz w:val="22"/>
        </w:rPr>
      </w:pPr>
      <w:r w:rsidRPr="000A28B4">
        <w:rPr>
          <w:rFonts w:ascii="Arial Narrow" w:hAnsi="Arial Narrow"/>
          <w:sz w:val="22"/>
        </w:rPr>
        <w:tab/>
        <w:t>________________________________________________________________________________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Telephone:</w:t>
      </w:r>
      <w:r w:rsidRPr="000A28B4">
        <w:rPr>
          <w:rFonts w:ascii="Arial Narrow" w:hAnsi="Arial Narrow"/>
          <w:sz w:val="22"/>
        </w:rPr>
        <w:tab/>
        <w:t>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Fax:              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E-mail:          ______________________________________________________________________</w:t>
      </w:r>
    </w:p>
    <w:p w:rsidR="00D45D64" w:rsidRPr="000A28B4" w:rsidRDefault="00D45D64" w:rsidP="00D45D64">
      <w:pPr>
        <w:tabs>
          <w:tab w:val="left" w:pos="1134"/>
        </w:tabs>
        <w:spacing w:line="360" w:lineRule="auto"/>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 contact</w:t>
      </w:r>
      <w:r w:rsidR="0022327E">
        <w:rPr>
          <w:rFonts w:ascii="Arial Narrow" w:hAnsi="Arial Narrow"/>
          <w:sz w:val="22"/>
        </w:rPr>
        <w:t xml:space="preserve"> </w:t>
      </w:r>
      <w:r w:rsidR="00D5466A">
        <w:rPr>
          <w:rFonts w:ascii="Arial Narrow" w:hAnsi="Arial Narrow"/>
          <w:sz w:val="22"/>
        </w:rPr>
        <w:t xml:space="preserve">person’s </w:t>
      </w:r>
      <w:r w:rsidR="0022327E">
        <w:rPr>
          <w:rFonts w:ascii="Arial Narrow" w:hAnsi="Arial Narrow"/>
          <w:sz w:val="22"/>
        </w:rPr>
        <w:t xml:space="preserve">name: </w:t>
      </w:r>
      <w:r w:rsidRPr="000A28B4">
        <w:rPr>
          <w:rFonts w:ascii="Arial Narrow" w:hAnsi="Arial Narrow"/>
          <w:sz w:val="22"/>
        </w:rPr>
        <w:t>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tabs>
          <w:tab w:val="num" w:pos="567"/>
        </w:tabs>
        <w:ind w:left="567"/>
        <w:jc w:val="both"/>
        <w:rPr>
          <w:rFonts w:ascii="Arial Narrow" w:hAnsi="Arial Narrow"/>
          <w:sz w:val="22"/>
        </w:rPr>
      </w:pPr>
      <w:r w:rsidRPr="000A28B4">
        <w:rPr>
          <w:rFonts w:ascii="Arial Narrow" w:hAnsi="Arial Narrow"/>
          <w:sz w:val="22"/>
        </w:rPr>
        <w:t>g)         UNGM Vendor Registration No.: ______________________________________________________</w:t>
      </w:r>
    </w:p>
    <w:p w:rsidR="00D45D64" w:rsidRPr="000A28B4" w:rsidRDefault="00D45D64" w:rsidP="00D45D64">
      <w:pPr>
        <w:tabs>
          <w:tab w:val="num" w:pos="567"/>
        </w:tabs>
        <w:ind w:left="567" w:hanging="567"/>
        <w:jc w:val="both"/>
        <w:rPr>
          <w:rFonts w:ascii="Arial Narrow" w:hAnsi="Arial Narrow"/>
          <w:sz w:val="22"/>
        </w:rPr>
      </w:pPr>
    </w:p>
    <w:p w:rsidR="00D45D64" w:rsidRDefault="00D45D64" w:rsidP="00D45D64">
      <w:pPr>
        <w:tabs>
          <w:tab w:val="num" w:pos="567"/>
        </w:tabs>
        <w:ind w:left="567" w:hanging="567"/>
        <w:jc w:val="both"/>
        <w:rPr>
          <w:rFonts w:ascii="Arial Narrow" w:hAnsi="Arial Narrow"/>
          <w:sz w:val="22"/>
        </w:rPr>
      </w:pPr>
    </w:p>
    <w:p w:rsidR="00D45D64" w:rsidRDefault="00D45D64" w:rsidP="00D45D64">
      <w:pPr>
        <w:tabs>
          <w:tab w:val="left" w:pos="1134"/>
        </w:tabs>
        <w:spacing w:line="360" w:lineRule="auto"/>
        <w:jc w:val="both"/>
        <w:rPr>
          <w:rFonts w:ascii="Arial Narrow" w:hAnsi="Arial Narrow"/>
          <w:sz w:val="22"/>
        </w:rPr>
      </w:pPr>
    </w:p>
    <w:p w:rsidR="00D45D64" w:rsidRDefault="00D45D64" w:rsidP="00D45D64">
      <w:pPr>
        <w:ind w:left="720"/>
        <w:jc w:val="both"/>
        <w:rPr>
          <w:rFonts w:ascii="Arial Narrow" w:hAnsi="Arial Narrow"/>
          <w:sz w:val="22"/>
        </w:rPr>
      </w:pPr>
    </w:p>
    <w:p w:rsidR="00D45D64" w:rsidRDefault="00D45D64" w:rsidP="00D45D64">
      <w:pPr>
        <w:ind w:firstLine="567"/>
        <w:jc w:val="both"/>
        <w:rPr>
          <w:rFonts w:ascii="Arial Narrow" w:hAnsi="Arial Narrow"/>
          <w:sz w:val="22"/>
        </w:rPr>
      </w:pPr>
    </w:p>
    <w:p w:rsidR="00D45D64" w:rsidRDefault="00D45D64" w:rsidP="00D45D64">
      <w:pPr>
        <w:ind w:firstLine="567"/>
        <w:jc w:val="both"/>
        <w:rPr>
          <w:rFonts w:ascii="Arial Narrow" w:hAnsi="Arial Narrow"/>
          <w:sz w:val="22"/>
        </w:rPr>
      </w:pPr>
    </w:p>
    <w:p w:rsidR="00D45D64" w:rsidRDefault="00D45D64" w:rsidP="00D45D64">
      <w:pPr>
        <w:rPr>
          <w:lang w:val="en-IE"/>
        </w:rPr>
      </w:pPr>
    </w:p>
    <w:p w:rsidR="00D45D64" w:rsidRDefault="00D45D64" w:rsidP="00D45D64"/>
    <w:p w:rsidR="00D45D64" w:rsidRDefault="00D45D64" w:rsidP="003700F4">
      <w:pPr>
        <w:rPr>
          <w:b/>
          <w:u w:val="single"/>
          <w:lang w:val="en-GB"/>
        </w:rPr>
      </w:pPr>
    </w:p>
    <w:p w:rsidR="007961C4" w:rsidRDefault="007961C4" w:rsidP="003700F4">
      <w:pPr>
        <w:rPr>
          <w:b/>
          <w:u w:val="single"/>
          <w:lang w:val="en-GB"/>
        </w:rPr>
      </w:pPr>
    </w:p>
    <w:p w:rsidR="007961C4" w:rsidRDefault="007961C4" w:rsidP="003700F4">
      <w:pPr>
        <w:rPr>
          <w:b/>
          <w:u w:val="single"/>
          <w:lang w:val="en-GB"/>
        </w:rPr>
      </w:pPr>
    </w:p>
    <w:p w:rsidR="007961C4" w:rsidRDefault="007961C4" w:rsidP="003700F4">
      <w:pPr>
        <w:rPr>
          <w:b/>
          <w:u w:val="single"/>
          <w:lang w:val="en-GB"/>
        </w:rPr>
      </w:pPr>
    </w:p>
    <w:p w:rsidR="007961C4" w:rsidRDefault="007961C4" w:rsidP="003700F4">
      <w:pPr>
        <w:rPr>
          <w:b/>
          <w:u w:val="single"/>
          <w:lang w:val="en-GB"/>
        </w:rPr>
      </w:pPr>
    </w:p>
    <w:p w:rsidR="007961C4" w:rsidRDefault="007961C4" w:rsidP="003700F4">
      <w:pPr>
        <w:rPr>
          <w:b/>
          <w:u w:val="single"/>
          <w:lang w:val="en-GB"/>
        </w:rPr>
      </w:pPr>
    </w:p>
    <w:p w:rsidR="007961C4" w:rsidRDefault="007961C4" w:rsidP="003700F4">
      <w:pPr>
        <w:rPr>
          <w:b/>
          <w:u w:val="single"/>
          <w:lang w:val="en-GB"/>
        </w:rPr>
      </w:pPr>
    </w:p>
    <w:p w:rsidR="007961C4" w:rsidRDefault="007961C4" w:rsidP="003700F4">
      <w:pPr>
        <w:rPr>
          <w:b/>
          <w:u w:val="single"/>
          <w:lang w:val="en-GB"/>
        </w:rPr>
      </w:pPr>
    </w:p>
    <w:p w:rsidR="007961C4" w:rsidRDefault="007961C4" w:rsidP="003700F4">
      <w:pPr>
        <w:rPr>
          <w:b/>
          <w:u w:val="single"/>
          <w:lang w:val="en-GB"/>
        </w:rPr>
      </w:pPr>
    </w:p>
    <w:p w:rsidR="007961C4" w:rsidRDefault="007961C4" w:rsidP="003700F4">
      <w:pPr>
        <w:rPr>
          <w:b/>
          <w:u w:val="single"/>
          <w:lang w:val="en-GB"/>
        </w:rPr>
      </w:pPr>
    </w:p>
    <w:p w:rsidR="007961C4" w:rsidRDefault="007961C4" w:rsidP="003700F4">
      <w:pPr>
        <w:rPr>
          <w:b/>
          <w:u w:val="single"/>
          <w:lang w:val="en-GB"/>
        </w:rPr>
      </w:pPr>
    </w:p>
    <w:p w:rsidR="007961C4" w:rsidRPr="00D65885" w:rsidRDefault="007961C4" w:rsidP="003700F4">
      <w:pPr>
        <w:rPr>
          <w:b/>
          <w:sz w:val="36"/>
          <w:szCs w:val="36"/>
          <w:u w:val="single"/>
          <w:lang w:val="en-GB"/>
        </w:rPr>
      </w:pPr>
      <w:r w:rsidRPr="00D65885">
        <w:rPr>
          <w:b/>
          <w:sz w:val="36"/>
          <w:szCs w:val="36"/>
          <w:u w:val="single"/>
          <w:lang w:val="en-GB"/>
        </w:rPr>
        <w:t>Annex A: Brief Scope of Work</w:t>
      </w:r>
    </w:p>
    <w:p w:rsidR="007961C4" w:rsidRDefault="007961C4" w:rsidP="003700F4">
      <w:pPr>
        <w:rPr>
          <w:b/>
          <w:u w:val="single"/>
          <w:lang w:val="en-GB"/>
        </w:rPr>
      </w:pPr>
    </w:p>
    <w:p w:rsidR="007961C4" w:rsidRDefault="007961C4" w:rsidP="007961C4">
      <w:pPr>
        <w:pStyle w:val="Heading1"/>
        <w:keepNext w:val="0"/>
        <w:numPr>
          <w:ilvl w:val="0"/>
          <w:numId w:val="15"/>
        </w:numPr>
        <w:spacing w:before="480" w:after="0" w:line="276" w:lineRule="auto"/>
        <w:contextualSpacing/>
      </w:pPr>
      <w:bookmarkStart w:id="0" w:name="_Toc33452354"/>
      <w:r>
        <w:t>Introduction</w:t>
      </w:r>
      <w:bookmarkEnd w:id="0"/>
    </w:p>
    <w:p w:rsidR="007961C4" w:rsidRDefault="007961C4" w:rsidP="007961C4">
      <w:pPr>
        <w:jc w:val="both"/>
      </w:pPr>
      <w:r>
        <w:t>The International Criminal Court (ICC) is a permanent international court established to investigate, prosecute and try individuals accused of committing the most serious crimes of concern to the international community as a whole.</w:t>
      </w:r>
    </w:p>
    <w:p w:rsidR="007961C4" w:rsidRDefault="007961C4" w:rsidP="007961C4">
      <w:pPr>
        <w:jc w:val="both"/>
      </w:pPr>
      <w:r>
        <w:t>In this context, the Information Management Services Section (IMSS), under the direct supervision of the Director of Judicial Services (DJS), supports the court’s mandate through, among others, providing a resilient IT infrastructure and a performing and resilient storage environment.</w:t>
      </w:r>
    </w:p>
    <w:p w:rsidR="007961C4" w:rsidRDefault="007961C4" w:rsidP="007961C4">
      <w:pPr>
        <w:pStyle w:val="Heading1"/>
        <w:keepNext w:val="0"/>
        <w:numPr>
          <w:ilvl w:val="0"/>
          <w:numId w:val="15"/>
        </w:numPr>
        <w:spacing w:before="480" w:after="0" w:line="276" w:lineRule="auto"/>
        <w:contextualSpacing/>
      </w:pPr>
      <w:bookmarkStart w:id="1" w:name="_Toc33452355"/>
      <w:r>
        <w:t>Target situation</w:t>
      </w:r>
      <w:bookmarkEnd w:id="1"/>
    </w:p>
    <w:p w:rsidR="007961C4" w:rsidRDefault="007961C4" w:rsidP="007961C4">
      <w:pPr>
        <w:jc w:val="both"/>
      </w:pPr>
      <w:r>
        <w:t>ICC’s objective is to refresh, in a phased approach, its primary storage. In a period of 2-3 years, the new storage should have replaced all the workloads in the Fujitsu Eternus DX500 system.</w:t>
      </w:r>
    </w:p>
    <w:p w:rsidR="007961C4" w:rsidRDefault="007961C4" w:rsidP="007961C4">
      <w:pPr>
        <w:jc w:val="both"/>
      </w:pPr>
      <w:r>
        <w:t>With the technological evolution around flash storage, ICC is considering the purchase of all flash storage solution to replace the existing Hybrid, in order to achieve higher performance with similar Total Cost of Ownership (TCO).</w:t>
      </w:r>
    </w:p>
    <w:p w:rsidR="007961C4" w:rsidRDefault="007961C4" w:rsidP="007961C4">
      <w:pPr>
        <w:jc w:val="both"/>
      </w:pPr>
      <w:r>
        <w:t>Due to ICC’s specificity, a strong emphasis will be given in terms of security of the solution and partner chosen.</w:t>
      </w:r>
    </w:p>
    <w:p w:rsidR="007961C4" w:rsidRDefault="007961C4" w:rsidP="007961C4">
      <w:pPr>
        <w:jc w:val="both"/>
      </w:pPr>
      <w:r>
        <w:t>This procurement exercise is expected to be multi-year in order to allow enough time and financial resources to migrate to the target solution. This means that through the years, ICC will require different services and products.</w:t>
      </w:r>
    </w:p>
    <w:p w:rsidR="007961C4" w:rsidRDefault="007961C4" w:rsidP="007961C4">
      <w:pPr>
        <w:jc w:val="both"/>
      </w:pPr>
      <w:r>
        <w:t>A yearly growth rate of 20% is expected, from a total of 700 TB raw in 2020. Within 2 to 3 years, the ICC expects the future solution to accommodate this capacity, including the expected increase. Below are some of the criteria ICC will be looking for to engage in potential vendor that is to provide product and services around the storage purchase.</w:t>
      </w:r>
    </w:p>
    <w:p w:rsidR="007961C4" w:rsidRDefault="007961C4" w:rsidP="007961C4">
      <w:pPr>
        <w:jc w:val="both"/>
      </w:pPr>
      <w:r>
        <w:t xml:space="preserve">Please be aware that this procurement exercise carries the expectation of all interested vendors to present a workshop to ICC technical team on their intended product offer, this workshop could be considered eliminatory depending on the number of interested vendors, after this, the selected vendors would be required to provide their full response to the RFP. </w:t>
      </w:r>
    </w:p>
    <w:p w:rsidR="007961C4" w:rsidRPr="00EC5C18" w:rsidRDefault="007961C4" w:rsidP="007961C4">
      <w:pPr>
        <w:pStyle w:val="Heading1"/>
        <w:keepNext w:val="0"/>
        <w:numPr>
          <w:ilvl w:val="0"/>
          <w:numId w:val="15"/>
        </w:numPr>
        <w:spacing w:before="480" w:after="0" w:line="276" w:lineRule="auto"/>
        <w:contextualSpacing/>
      </w:pPr>
      <w:bookmarkStart w:id="2" w:name="_Toc476044533"/>
      <w:bookmarkStart w:id="3" w:name="_Toc476044534"/>
      <w:bookmarkStart w:id="4" w:name="_Toc476044535"/>
      <w:bookmarkStart w:id="5" w:name="_Toc476044536"/>
      <w:bookmarkStart w:id="6" w:name="_Toc476044537"/>
      <w:bookmarkStart w:id="7" w:name="_Toc476044538"/>
      <w:bookmarkStart w:id="8" w:name="_Toc476044539"/>
      <w:bookmarkStart w:id="9" w:name="_Toc476044540"/>
      <w:bookmarkStart w:id="10" w:name="_Toc476044541"/>
      <w:bookmarkStart w:id="11" w:name="_Toc476044542"/>
      <w:bookmarkStart w:id="12" w:name="_Toc476044543"/>
      <w:bookmarkStart w:id="13" w:name="_Toc476044544"/>
      <w:bookmarkStart w:id="14" w:name="_Toc476044545"/>
      <w:bookmarkStart w:id="15" w:name="_Toc476044546"/>
      <w:bookmarkStart w:id="16" w:name="_Toc476044547"/>
      <w:bookmarkStart w:id="17" w:name="_Toc476044548"/>
      <w:bookmarkStart w:id="18" w:name="_Toc476044549"/>
      <w:bookmarkStart w:id="19" w:name="_Toc476044550"/>
      <w:bookmarkStart w:id="20" w:name="_Toc476044551"/>
      <w:bookmarkStart w:id="21" w:name="_Toc3345235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Pre-Selection Criteria</w:t>
      </w:r>
      <w:bookmarkEnd w:id="21"/>
    </w:p>
    <w:tbl>
      <w:tblPr>
        <w:tblStyle w:val="GridTable4-Accent11"/>
        <w:tblW w:w="9528" w:type="dxa"/>
        <w:tblLook w:val="04A0" w:firstRow="1" w:lastRow="0" w:firstColumn="1" w:lastColumn="0" w:noHBand="0" w:noVBand="1"/>
      </w:tblPr>
      <w:tblGrid>
        <w:gridCol w:w="675"/>
        <w:gridCol w:w="5738"/>
        <w:gridCol w:w="3115"/>
      </w:tblGrid>
      <w:tr w:rsidR="007961C4" w:rsidRPr="00FA680B" w:rsidTr="005D6F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7961C4" w:rsidRPr="00FA680B" w:rsidRDefault="007961C4" w:rsidP="005D6FB1">
            <w:pPr>
              <w:pStyle w:val="NoSpacing"/>
              <w:rPr>
                <w:rFonts w:eastAsiaTheme="minorHAnsi"/>
              </w:rPr>
            </w:pPr>
            <w:r w:rsidRPr="00FA680B">
              <w:rPr>
                <w:rFonts w:eastAsiaTheme="minorHAnsi"/>
              </w:rPr>
              <w:t>#</w:t>
            </w:r>
          </w:p>
        </w:tc>
        <w:tc>
          <w:tcPr>
            <w:tcW w:w="5738" w:type="dxa"/>
          </w:tcPr>
          <w:p w:rsidR="007961C4" w:rsidRPr="00FA680B" w:rsidRDefault="007961C4" w:rsidP="005D6FB1">
            <w:pPr>
              <w:pStyle w:val="NoSpacing"/>
              <w:cnfStyle w:val="100000000000" w:firstRow="1" w:lastRow="0" w:firstColumn="0" w:lastColumn="0" w:oddVBand="0" w:evenVBand="0" w:oddHBand="0" w:evenHBand="0" w:firstRowFirstColumn="0" w:firstRowLastColumn="0" w:lastRowFirstColumn="0" w:lastRowLastColumn="0"/>
              <w:rPr>
                <w:rFonts w:eastAsiaTheme="minorHAnsi"/>
              </w:rPr>
            </w:pPr>
            <w:r w:rsidRPr="00FA680B">
              <w:rPr>
                <w:rFonts w:eastAsiaTheme="minorHAnsi"/>
              </w:rPr>
              <w:t>Requirement/Question</w:t>
            </w:r>
          </w:p>
        </w:tc>
        <w:tc>
          <w:tcPr>
            <w:tcW w:w="3115" w:type="dxa"/>
          </w:tcPr>
          <w:p w:rsidR="007961C4" w:rsidRPr="00FA680B" w:rsidRDefault="007961C4" w:rsidP="005D6FB1">
            <w:pPr>
              <w:pStyle w:val="NoSpacing"/>
              <w:cnfStyle w:val="100000000000" w:firstRow="1" w:lastRow="0" w:firstColumn="0" w:lastColumn="0" w:oddVBand="0" w:evenVBand="0" w:oddHBand="0" w:evenHBand="0" w:firstRowFirstColumn="0" w:firstRowLastColumn="0" w:lastRowFirstColumn="0" w:lastRowLastColumn="0"/>
              <w:rPr>
                <w:rFonts w:eastAsiaTheme="minorHAnsi"/>
              </w:rPr>
            </w:pPr>
            <w:r w:rsidRPr="00FA680B">
              <w:rPr>
                <w:rFonts w:eastAsiaTheme="minorHAnsi"/>
              </w:rPr>
              <w:t>Response / Explanation</w:t>
            </w:r>
          </w:p>
        </w:tc>
      </w:tr>
      <w:tr w:rsidR="007961C4" w:rsidRPr="00FA680B" w:rsidTr="005D6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7961C4" w:rsidRPr="00372A6C" w:rsidRDefault="007961C4" w:rsidP="007961C4">
            <w:pPr>
              <w:pStyle w:val="Heading3"/>
              <w:keepNext w:val="0"/>
              <w:keepLines w:val="0"/>
              <w:numPr>
                <w:ilvl w:val="2"/>
                <w:numId w:val="0"/>
              </w:numPr>
              <w:spacing w:before="0" w:line="271" w:lineRule="auto"/>
              <w:ind w:left="720" w:hanging="720"/>
              <w:outlineLvl w:val="2"/>
            </w:pPr>
          </w:p>
        </w:tc>
        <w:tc>
          <w:tcPr>
            <w:tcW w:w="5738" w:type="dxa"/>
            <w:vAlign w:val="center"/>
          </w:tcPr>
          <w:p w:rsidR="007961C4" w:rsidRDefault="007961C4" w:rsidP="005D6FB1">
            <w:pPr>
              <w:pStyle w:val="NoSpacing"/>
              <w:cnfStyle w:val="000000100000" w:firstRow="0" w:lastRow="0" w:firstColumn="0" w:lastColumn="0" w:oddVBand="0" w:evenVBand="0" w:oddHBand="1" w:evenHBand="0" w:firstRowFirstColumn="0" w:firstRowLastColumn="0" w:lastRowFirstColumn="0" w:lastRowLastColumn="0"/>
            </w:pPr>
            <w:r>
              <w:t>Manufacturer of the solution has been profitable for the past two years.</w:t>
            </w:r>
          </w:p>
          <w:p w:rsidR="007961C4" w:rsidRPr="00C97B6D" w:rsidRDefault="007961C4" w:rsidP="005D6FB1">
            <w:pPr>
              <w:pStyle w:val="NoSpacing"/>
              <w:cnfStyle w:val="000000100000" w:firstRow="0" w:lastRow="0" w:firstColumn="0" w:lastColumn="0" w:oddVBand="0" w:evenVBand="0" w:oddHBand="1" w:evenHBand="0" w:firstRowFirstColumn="0" w:firstRowLastColumn="0" w:lastRowFirstColumn="0" w:lastRowLastColumn="0"/>
              <w:rPr>
                <w:i/>
              </w:rPr>
            </w:pPr>
            <w:r w:rsidRPr="00C97B6D">
              <w:rPr>
                <w:i/>
                <w:sz w:val="20"/>
              </w:rPr>
              <w:t>Please provide a fiscal report for the periods of 2018 and 2019.</w:t>
            </w:r>
          </w:p>
        </w:tc>
        <w:tc>
          <w:tcPr>
            <w:tcW w:w="3115" w:type="dxa"/>
            <w:vAlign w:val="center"/>
          </w:tcPr>
          <w:p w:rsidR="007961C4" w:rsidRPr="00FA680B" w:rsidRDefault="007961C4" w:rsidP="005D6FB1">
            <w:pPr>
              <w:pStyle w:val="NoSpacing"/>
              <w:cnfStyle w:val="000000100000" w:firstRow="0" w:lastRow="0" w:firstColumn="0" w:lastColumn="0" w:oddVBand="0" w:evenVBand="0" w:oddHBand="1" w:evenHBand="0" w:firstRowFirstColumn="0" w:firstRowLastColumn="0" w:lastRowFirstColumn="0" w:lastRowLastColumn="0"/>
            </w:pPr>
          </w:p>
        </w:tc>
      </w:tr>
      <w:tr w:rsidR="007961C4" w:rsidRPr="00FA680B" w:rsidTr="005D6FB1">
        <w:tc>
          <w:tcPr>
            <w:cnfStyle w:val="001000000000" w:firstRow="0" w:lastRow="0" w:firstColumn="1" w:lastColumn="0" w:oddVBand="0" w:evenVBand="0" w:oddHBand="0" w:evenHBand="0" w:firstRowFirstColumn="0" w:firstRowLastColumn="0" w:lastRowFirstColumn="0" w:lastRowLastColumn="0"/>
            <w:tcW w:w="675" w:type="dxa"/>
            <w:vAlign w:val="center"/>
          </w:tcPr>
          <w:p w:rsidR="007961C4" w:rsidRPr="00FA680B" w:rsidRDefault="007961C4" w:rsidP="007961C4">
            <w:pPr>
              <w:pStyle w:val="Heading3"/>
              <w:keepNext w:val="0"/>
              <w:keepLines w:val="0"/>
              <w:numPr>
                <w:ilvl w:val="2"/>
                <w:numId w:val="0"/>
              </w:numPr>
              <w:spacing w:before="0" w:line="271" w:lineRule="auto"/>
              <w:ind w:left="720" w:hanging="720"/>
              <w:outlineLvl w:val="2"/>
              <w:rPr>
                <w:rFonts w:eastAsiaTheme="minorHAnsi"/>
              </w:rPr>
            </w:pPr>
          </w:p>
        </w:tc>
        <w:tc>
          <w:tcPr>
            <w:tcW w:w="5738" w:type="dxa"/>
            <w:vAlign w:val="center"/>
          </w:tcPr>
          <w:p w:rsidR="007961C4" w:rsidRDefault="007961C4" w:rsidP="005D6FB1">
            <w:pPr>
              <w:pStyle w:val="NoSpacing"/>
              <w:cnfStyle w:val="000000000000" w:firstRow="0" w:lastRow="0" w:firstColumn="0" w:lastColumn="0" w:oddVBand="0" w:evenVBand="0" w:oddHBand="0" w:evenHBand="0" w:firstRowFirstColumn="0" w:firstRowLastColumn="0" w:lastRowFirstColumn="0" w:lastRowLastColumn="0"/>
            </w:pPr>
            <w:r>
              <w:t>For resellers, they must have been profitable for the past five years.</w:t>
            </w:r>
          </w:p>
          <w:p w:rsidR="007961C4" w:rsidRDefault="007961C4" w:rsidP="005D6FB1">
            <w:pPr>
              <w:pStyle w:val="NoSpacing"/>
              <w:cnfStyle w:val="000000000000" w:firstRow="0" w:lastRow="0" w:firstColumn="0" w:lastColumn="0" w:oddVBand="0" w:evenVBand="0" w:oddHBand="0" w:evenHBand="0" w:firstRowFirstColumn="0" w:firstRowLastColumn="0" w:lastRowFirstColumn="0" w:lastRowLastColumn="0"/>
            </w:pPr>
            <w:r w:rsidRPr="00C97B6D">
              <w:rPr>
                <w:i/>
                <w:sz w:val="20"/>
              </w:rPr>
              <w:t>Please provide fiscal report</w:t>
            </w:r>
            <w:r>
              <w:rPr>
                <w:i/>
                <w:sz w:val="20"/>
              </w:rPr>
              <w:t>s</w:t>
            </w:r>
            <w:r w:rsidRPr="00C97B6D">
              <w:rPr>
                <w:i/>
                <w:sz w:val="20"/>
              </w:rPr>
              <w:t xml:space="preserve"> for the periods </w:t>
            </w:r>
            <w:r>
              <w:rPr>
                <w:i/>
                <w:sz w:val="20"/>
              </w:rPr>
              <w:t xml:space="preserve">from 2015 to </w:t>
            </w:r>
            <w:r w:rsidRPr="00C97B6D">
              <w:rPr>
                <w:i/>
                <w:sz w:val="20"/>
              </w:rPr>
              <w:t>2019.</w:t>
            </w:r>
          </w:p>
        </w:tc>
        <w:tc>
          <w:tcPr>
            <w:tcW w:w="3115" w:type="dxa"/>
            <w:vAlign w:val="center"/>
          </w:tcPr>
          <w:p w:rsidR="007961C4" w:rsidRPr="00FA680B" w:rsidRDefault="007961C4" w:rsidP="005D6FB1">
            <w:pPr>
              <w:pStyle w:val="NoSpacing"/>
              <w:cnfStyle w:val="000000000000" w:firstRow="0" w:lastRow="0" w:firstColumn="0" w:lastColumn="0" w:oddVBand="0" w:evenVBand="0" w:oddHBand="0" w:evenHBand="0" w:firstRowFirstColumn="0" w:firstRowLastColumn="0" w:lastRowFirstColumn="0" w:lastRowLastColumn="0"/>
            </w:pPr>
          </w:p>
        </w:tc>
      </w:tr>
      <w:tr w:rsidR="007961C4" w:rsidRPr="00FA680B" w:rsidTr="005D6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7961C4" w:rsidRPr="00FA680B" w:rsidRDefault="007961C4" w:rsidP="007961C4">
            <w:pPr>
              <w:pStyle w:val="Heading3"/>
              <w:keepNext w:val="0"/>
              <w:keepLines w:val="0"/>
              <w:numPr>
                <w:ilvl w:val="2"/>
                <w:numId w:val="0"/>
              </w:numPr>
              <w:spacing w:before="0" w:line="271" w:lineRule="auto"/>
              <w:ind w:left="720" w:hanging="720"/>
              <w:outlineLvl w:val="2"/>
              <w:rPr>
                <w:rFonts w:eastAsiaTheme="minorHAnsi"/>
              </w:rPr>
            </w:pPr>
          </w:p>
        </w:tc>
        <w:tc>
          <w:tcPr>
            <w:tcW w:w="5738" w:type="dxa"/>
            <w:vAlign w:val="center"/>
          </w:tcPr>
          <w:p w:rsidR="007961C4" w:rsidRPr="00FA680B" w:rsidRDefault="007961C4" w:rsidP="005D6FB1">
            <w:pPr>
              <w:pStyle w:val="NoSpacing"/>
              <w:cnfStyle w:val="000000100000" w:firstRow="0" w:lastRow="0" w:firstColumn="0" w:lastColumn="0" w:oddVBand="0" w:evenVBand="0" w:oddHBand="1" w:evenHBand="0" w:firstRowFirstColumn="0" w:firstRowLastColumn="0" w:lastRowFirstColumn="0" w:lastRowLastColumn="0"/>
            </w:pPr>
            <w:r>
              <w:t>Solution to be offered lies within the Leaders or Challengers Magic Quadrant for Primary Storage from Gartner</w:t>
            </w:r>
          </w:p>
        </w:tc>
        <w:tc>
          <w:tcPr>
            <w:tcW w:w="3115" w:type="dxa"/>
            <w:vAlign w:val="center"/>
          </w:tcPr>
          <w:p w:rsidR="007961C4" w:rsidRPr="00FA680B" w:rsidRDefault="007961C4" w:rsidP="005D6FB1">
            <w:pPr>
              <w:pStyle w:val="NoSpacing"/>
              <w:cnfStyle w:val="000000100000" w:firstRow="0" w:lastRow="0" w:firstColumn="0" w:lastColumn="0" w:oddVBand="0" w:evenVBand="0" w:oddHBand="1" w:evenHBand="0" w:firstRowFirstColumn="0" w:firstRowLastColumn="0" w:lastRowFirstColumn="0" w:lastRowLastColumn="0"/>
            </w:pPr>
          </w:p>
        </w:tc>
      </w:tr>
      <w:tr w:rsidR="007961C4" w:rsidRPr="00FA680B" w:rsidTr="005D6FB1">
        <w:trPr>
          <w:hidden/>
        </w:trPr>
        <w:tc>
          <w:tcPr>
            <w:cnfStyle w:val="001000000000" w:firstRow="0" w:lastRow="0" w:firstColumn="1" w:lastColumn="0" w:oddVBand="0" w:evenVBand="0" w:oddHBand="0" w:evenHBand="0" w:firstRowFirstColumn="0" w:firstRowLastColumn="0" w:lastRowFirstColumn="0" w:lastRowLastColumn="0"/>
            <w:tcW w:w="675" w:type="dxa"/>
            <w:vAlign w:val="center"/>
          </w:tcPr>
          <w:p w:rsidR="007961C4" w:rsidRDefault="007961C4" w:rsidP="007961C4">
            <w:pPr>
              <w:pStyle w:val="Heading3"/>
              <w:keepNext w:val="0"/>
              <w:keepLines w:val="0"/>
              <w:numPr>
                <w:ilvl w:val="2"/>
                <w:numId w:val="0"/>
              </w:numPr>
              <w:spacing w:before="0" w:line="271" w:lineRule="auto"/>
              <w:ind w:left="720" w:hanging="720"/>
              <w:outlineLvl w:val="2"/>
              <w:rPr>
                <w:vanish/>
              </w:rPr>
            </w:pPr>
          </w:p>
        </w:tc>
        <w:tc>
          <w:tcPr>
            <w:tcW w:w="5738" w:type="dxa"/>
            <w:vAlign w:val="center"/>
          </w:tcPr>
          <w:p w:rsidR="007961C4" w:rsidRDefault="007961C4" w:rsidP="005D6FB1">
            <w:pPr>
              <w:pStyle w:val="NoSpacing"/>
              <w:cnfStyle w:val="000000000000" w:firstRow="0" w:lastRow="0" w:firstColumn="0" w:lastColumn="0" w:oddVBand="0" w:evenVBand="0" w:oddHBand="0" w:evenHBand="0" w:firstRowFirstColumn="0" w:firstRowLastColumn="0" w:lastRowFirstColumn="0" w:lastRowLastColumn="0"/>
            </w:pPr>
            <w:r>
              <w:t>Solution to be offered is an all-flash array</w:t>
            </w:r>
          </w:p>
        </w:tc>
        <w:tc>
          <w:tcPr>
            <w:tcW w:w="3115" w:type="dxa"/>
            <w:vAlign w:val="center"/>
          </w:tcPr>
          <w:p w:rsidR="007961C4" w:rsidRPr="00FA680B" w:rsidRDefault="007961C4" w:rsidP="005D6FB1">
            <w:pPr>
              <w:pStyle w:val="NoSpacing"/>
              <w:cnfStyle w:val="000000000000" w:firstRow="0" w:lastRow="0" w:firstColumn="0" w:lastColumn="0" w:oddVBand="0" w:evenVBand="0" w:oddHBand="0" w:evenHBand="0" w:firstRowFirstColumn="0" w:firstRowLastColumn="0" w:lastRowFirstColumn="0" w:lastRowLastColumn="0"/>
            </w:pPr>
          </w:p>
        </w:tc>
      </w:tr>
      <w:tr w:rsidR="007961C4" w:rsidRPr="00FA680B" w:rsidTr="005D6FB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Align w:val="center"/>
          </w:tcPr>
          <w:p w:rsidR="007961C4" w:rsidRDefault="007961C4" w:rsidP="007961C4">
            <w:pPr>
              <w:pStyle w:val="Heading3"/>
              <w:keepNext w:val="0"/>
              <w:keepLines w:val="0"/>
              <w:numPr>
                <w:ilvl w:val="2"/>
                <w:numId w:val="0"/>
              </w:numPr>
              <w:spacing w:before="0" w:line="271" w:lineRule="auto"/>
              <w:ind w:left="720" w:hanging="720"/>
              <w:outlineLvl w:val="2"/>
              <w:rPr>
                <w:vanish/>
              </w:rPr>
            </w:pPr>
          </w:p>
        </w:tc>
        <w:tc>
          <w:tcPr>
            <w:tcW w:w="5738" w:type="dxa"/>
            <w:vAlign w:val="center"/>
          </w:tcPr>
          <w:p w:rsidR="007961C4" w:rsidRDefault="007961C4" w:rsidP="005D6FB1">
            <w:pPr>
              <w:pStyle w:val="NoSpacing"/>
              <w:cnfStyle w:val="000000100000" w:firstRow="0" w:lastRow="0" w:firstColumn="0" w:lastColumn="0" w:oddVBand="0" w:evenVBand="0" w:oddHBand="1" w:evenHBand="0" w:firstRowFirstColumn="0" w:firstRowLastColumn="0" w:lastRowFirstColumn="0" w:lastRowLastColumn="0"/>
            </w:pPr>
            <w:r>
              <w:t>Professional services around the storage management performed on premise.</w:t>
            </w:r>
          </w:p>
        </w:tc>
        <w:tc>
          <w:tcPr>
            <w:tcW w:w="3115" w:type="dxa"/>
            <w:vAlign w:val="center"/>
          </w:tcPr>
          <w:p w:rsidR="007961C4" w:rsidRPr="00FA680B" w:rsidRDefault="007961C4" w:rsidP="005D6FB1">
            <w:pPr>
              <w:pStyle w:val="NoSpacing"/>
              <w:cnfStyle w:val="000000100000" w:firstRow="0" w:lastRow="0" w:firstColumn="0" w:lastColumn="0" w:oddVBand="0" w:evenVBand="0" w:oddHBand="1" w:evenHBand="0" w:firstRowFirstColumn="0" w:firstRowLastColumn="0" w:lastRowFirstColumn="0" w:lastRowLastColumn="0"/>
            </w:pPr>
          </w:p>
        </w:tc>
      </w:tr>
    </w:tbl>
    <w:p w:rsidR="007961C4" w:rsidRDefault="007961C4" w:rsidP="007961C4"/>
    <w:p w:rsidR="007961C4" w:rsidRDefault="007961C4" w:rsidP="007961C4">
      <w:r>
        <w:t>Preference will be given to solutions and vendors (products) servicing UN organizations with similar security requirements.</w:t>
      </w:r>
    </w:p>
    <w:p w:rsidR="007961C4" w:rsidRDefault="007961C4" w:rsidP="007961C4"/>
    <w:p w:rsidR="001B6D08" w:rsidRPr="001B6D08" w:rsidRDefault="001B6D08" w:rsidP="007961C4">
      <w:pPr>
        <w:rPr>
          <w:b/>
          <w:u w:val="single"/>
        </w:rPr>
      </w:pPr>
      <w:r w:rsidRPr="001B6D08">
        <w:rPr>
          <w:b/>
          <w:u w:val="single"/>
        </w:rPr>
        <w:t>NOTE</w:t>
      </w:r>
    </w:p>
    <w:p w:rsidR="007961C4" w:rsidRPr="001B6D08" w:rsidRDefault="007961C4" w:rsidP="007961C4">
      <w:pPr>
        <w:rPr>
          <w:b/>
        </w:rPr>
      </w:pPr>
      <w:r w:rsidRPr="001B6D08">
        <w:rPr>
          <w:b/>
        </w:rPr>
        <w:t xml:space="preserve">It is mandatory to </w:t>
      </w:r>
      <w:r w:rsidR="00D65885" w:rsidRPr="001B6D08">
        <w:rPr>
          <w:b/>
        </w:rPr>
        <w:t>answer to</w:t>
      </w:r>
      <w:r w:rsidRPr="001B6D08">
        <w:rPr>
          <w:b/>
        </w:rPr>
        <w:t xml:space="preserve"> the above questions. Please fill in the Annex B with your answers and send it with the Expression of Interest (Page 2 of this document).</w:t>
      </w:r>
    </w:p>
    <w:p w:rsidR="007961C4" w:rsidRPr="005D00DB" w:rsidRDefault="007961C4" w:rsidP="007961C4"/>
    <w:p w:rsidR="007961C4" w:rsidRDefault="007961C4" w:rsidP="007961C4">
      <w:pPr>
        <w:pStyle w:val="Heading1"/>
        <w:keepNext w:val="0"/>
        <w:numPr>
          <w:ilvl w:val="0"/>
          <w:numId w:val="15"/>
        </w:numPr>
        <w:spacing w:before="480" w:after="0" w:line="276" w:lineRule="auto"/>
        <w:contextualSpacing/>
      </w:pPr>
      <w:bookmarkStart w:id="22" w:name="_Toc33452357"/>
      <w:r>
        <w:t>Commercial offer structure to be used in RFP</w:t>
      </w:r>
      <w:bookmarkEnd w:id="22"/>
    </w:p>
    <w:p w:rsidR="007961C4" w:rsidRDefault="007961C4" w:rsidP="007961C4">
      <w:pPr>
        <w:pStyle w:val="Heading2"/>
        <w:keepNext w:val="0"/>
        <w:keepLines w:val="0"/>
        <w:numPr>
          <w:ilvl w:val="1"/>
          <w:numId w:val="0"/>
        </w:numPr>
        <w:ind w:left="576" w:hanging="576"/>
        <w:jc w:val="both"/>
      </w:pPr>
      <w:r>
        <w:t xml:space="preserve">4.1 </w:t>
      </w:r>
      <w:r>
        <w:t>Bill of Materials (BOM)</w:t>
      </w:r>
    </w:p>
    <w:p w:rsidR="007961C4" w:rsidRDefault="007961C4" w:rsidP="007961C4">
      <w:r>
        <w:t>For easier assessment and clarity, the ICC seeks that the BOM is shared in tabular form, preferably in a non-protected excel format.</w:t>
      </w:r>
    </w:p>
    <w:p w:rsidR="007961C4" w:rsidRDefault="007961C4" w:rsidP="007961C4">
      <w:r>
        <w:t>The BOM should include the following columns:</w:t>
      </w:r>
    </w:p>
    <w:p w:rsidR="007961C4" w:rsidRPr="00467566" w:rsidRDefault="007961C4" w:rsidP="007961C4">
      <w:pPr>
        <w:pStyle w:val="ListBullet"/>
        <w:numPr>
          <w:ilvl w:val="0"/>
          <w:numId w:val="12"/>
        </w:numPr>
      </w:pPr>
      <w:r w:rsidRPr="00467566">
        <w:t>Part number</w:t>
      </w:r>
    </w:p>
    <w:p w:rsidR="007961C4" w:rsidRPr="00467566" w:rsidRDefault="007961C4" w:rsidP="007961C4">
      <w:pPr>
        <w:pStyle w:val="ListBullet"/>
        <w:numPr>
          <w:ilvl w:val="0"/>
          <w:numId w:val="12"/>
        </w:numPr>
      </w:pPr>
      <w:r>
        <w:t xml:space="preserve">Part </w:t>
      </w:r>
      <w:r w:rsidRPr="00467566">
        <w:t>description</w:t>
      </w:r>
    </w:p>
    <w:p w:rsidR="007961C4" w:rsidRPr="00467566" w:rsidRDefault="007961C4" w:rsidP="007961C4">
      <w:pPr>
        <w:pStyle w:val="ListBullet"/>
        <w:numPr>
          <w:ilvl w:val="0"/>
          <w:numId w:val="12"/>
        </w:numPr>
      </w:pPr>
      <w:r w:rsidRPr="00467566">
        <w:t>List price</w:t>
      </w:r>
    </w:p>
    <w:p w:rsidR="007961C4" w:rsidRDefault="007961C4" w:rsidP="007961C4">
      <w:pPr>
        <w:pStyle w:val="ListBullet"/>
        <w:numPr>
          <w:ilvl w:val="0"/>
          <w:numId w:val="12"/>
        </w:numPr>
      </w:pPr>
      <w:r>
        <w:t>Discount percentage</w:t>
      </w:r>
    </w:p>
    <w:p w:rsidR="007961C4" w:rsidRPr="00467566" w:rsidRDefault="007961C4" w:rsidP="007961C4">
      <w:pPr>
        <w:pStyle w:val="ListBullet"/>
        <w:numPr>
          <w:ilvl w:val="0"/>
          <w:numId w:val="12"/>
        </w:numPr>
      </w:pPr>
      <w:r w:rsidRPr="00467566">
        <w:t>Discount</w:t>
      </w:r>
      <w:r>
        <w:t xml:space="preserve"> off of </w:t>
      </w:r>
      <w:r w:rsidRPr="00467566">
        <w:t>list price</w:t>
      </w:r>
      <w:r>
        <w:t xml:space="preserve"> {C * D}</w:t>
      </w:r>
    </w:p>
    <w:p w:rsidR="007961C4" w:rsidRPr="00467566" w:rsidRDefault="007961C4" w:rsidP="007961C4">
      <w:pPr>
        <w:pStyle w:val="ListBullet"/>
        <w:numPr>
          <w:ilvl w:val="0"/>
          <w:numId w:val="12"/>
        </w:numPr>
      </w:pPr>
      <w:r w:rsidRPr="00467566">
        <w:t>Net</w:t>
      </w:r>
      <w:r>
        <w:t xml:space="preserve"> or bid </w:t>
      </w:r>
      <w:r w:rsidRPr="00467566">
        <w:t>unit price</w:t>
      </w:r>
      <w:r>
        <w:t xml:space="preserve"> {C – E}</w:t>
      </w:r>
    </w:p>
    <w:p w:rsidR="007961C4" w:rsidRPr="00467566" w:rsidRDefault="007961C4" w:rsidP="007961C4">
      <w:pPr>
        <w:pStyle w:val="ListBullet"/>
        <w:numPr>
          <w:ilvl w:val="0"/>
          <w:numId w:val="12"/>
        </w:numPr>
      </w:pPr>
      <w:r w:rsidRPr="00467566">
        <w:t>Quantity</w:t>
      </w:r>
    </w:p>
    <w:p w:rsidR="007961C4" w:rsidRDefault="007961C4" w:rsidP="007961C4">
      <w:pPr>
        <w:pStyle w:val="ListBullet"/>
        <w:numPr>
          <w:ilvl w:val="0"/>
          <w:numId w:val="12"/>
        </w:numPr>
      </w:pPr>
      <w:r>
        <w:t>Extended list price {C * G}</w:t>
      </w:r>
    </w:p>
    <w:p w:rsidR="007961C4" w:rsidRPr="00467566" w:rsidRDefault="007961C4" w:rsidP="007961C4">
      <w:pPr>
        <w:pStyle w:val="ListBullet"/>
        <w:numPr>
          <w:ilvl w:val="0"/>
          <w:numId w:val="12"/>
        </w:numPr>
      </w:pPr>
      <w:r>
        <w:t xml:space="preserve">Extended </w:t>
      </w:r>
      <w:r w:rsidRPr="00467566">
        <w:t>net price</w:t>
      </w:r>
      <w:r>
        <w:t xml:space="preserve"> {F * G}</w:t>
      </w:r>
    </w:p>
    <w:p w:rsidR="007961C4" w:rsidRDefault="007961C4" w:rsidP="007961C4"/>
    <w:p w:rsidR="007961C4" w:rsidRDefault="007961C4" w:rsidP="007961C4">
      <w:r>
        <w:t>As ICC aims to enter a multi-year agreement with the winning bidder, this tender will be a five-year agreement, subject to availability of funds, invoiced annually.</w:t>
      </w:r>
    </w:p>
    <w:p w:rsidR="007961C4" w:rsidRDefault="007961C4" w:rsidP="007961C4">
      <w:pPr>
        <w:pStyle w:val="Heading2"/>
        <w:keepNext w:val="0"/>
        <w:keepLines w:val="0"/>
        <w:numPr>
          <w:ilvl w:val="1"/>
          <w:numId w:val="0"/>
        </w:numPr>
        <w:ind w:left="576" w:hanging="576"/>
        <w:jc w:val="both"/>
      </w:pPr>
      <w:r>
        <w:t xml:space="preserve">4.2 </w:t>
      </w:r>
      <w:r>
        <w:t>Offer structure</w:t>
      </w:r>
    </w:p>
    <w:p w:rsidR="007961C4" w:rsidRDefault="007961C4" w:rsidP="007961C4">
      <w:r>
        <w:t>In order to facilitate the evaluation of the bids, and also to allow some of the services to be purchased in several years, the global offer should be divided by year and by type of service to be purchased.</w:t>
      </w:r>
    </w:p>
    <w:p w:rsidR="007961C4" w:rsidRPr="00F917CF" w:rsidRDefault="007961C4" w:rsidP="00D65885">
      <w:pPr>
        <w:pStyle w:val="Heading3"/>
        <w:keepNext w:val="0"/>
        <w:keepLines w:val="0"/>
        <w:numPr>
          <w:ilvl w:val="2"/>
          <w:numId w:val="0"/>
        </w:numPr>
        <w:spacing w:line="271" w:lineRule="auto"/>
        <w:ind w:left="720"/>
      </w:pPr>
      <w:r>
        <w:t xml:space="preserve">4.2.1 </w:t>
      </w:r>
      <w:r>
        <w:t>Year 1</w:t>
      </w:r>
    </w:p>
    <w:p w:rsidR="007961C4" w:rsidRDefault="007961C4" w:rsidP="00D65885">
      <w:pPr>
        <w:ind w:left="720"/>
      </w:pPr>
      <w:r>
        <w:t>This will be the implementation year, when the solution is delivered, installed and ready to receive new workloads. The migration of a considerable amount of existing workloads is also expected. The ICC will, therefore grant the following awards:</w:t>
      </w:r>
    </w:p>
    <w:p w:rsidR="007961C4" w:rsidRDefault="007961C4" w:rsidP="00D65885">
      <w:pPr>
        <w:pStyle w:val="Heading4"/>
        <w:keepNext w:val="0"/>
        <w:keepLines w:val="0"/>
        <w:numPr>
          <w:ilvl w:val="3"/>
          <w:numId w:val="0"/>
        </w:numPr>
        <w:spacing w:line="276" w:lineRule="auto"/>
        <w:ind w:left="864"/>
      </w:pPr>
      <w:r>
        <w:t xml:space="preserve">4.2.1.1 </w:t>
      </w:r>
      <w:r w:rsidRPr="00044D8D">
        <w:t>Solution offered (Hardware/Software/Licensing)</w:t>
      </w:r>
    </w:p>
    <w:p w:rsidR="007961C4" w:rsidRPr="004C5238" w:rsidRDefault="007961C4" w:rsidP="00D65885">
      <w:pPr>
        <w:ind w:left="144" w:firstLine="720"/>
      </w:pPr>
      <w:r>
        <w:t>The solution would t</w:t>
      </w:r>
      <w:r w:rsidRPr="004C5238">
        <w:t>ak</w:t>
      </w:r>
      <w:r>
        <w:t>e</w:t>
      </w:r>
      <w:r w:rsidRPr="004C5238">
        <w:t xml:space="preserve"> into consideration </w:t>
      </w:r>
      <w:r>
        <w:t xml:space="preserve">ICC </w:t>
      </w:r>
      <w:r w:rsidRPr="004C5238">
        <w:t xml:space="preserve">requirements, </w:t>
      </w:r>
      <w:r>
        <w:t xml:space="preserve">and </w:t>
      </w:r>
      <w:r w:rsidRPr="004C5238">
        <w:t>the following aspects:</w:t>
      </w:r>
    </w:p>
    <w:p w:rsidR="007961C4" w:rsidRPr="004C5238" w:rsidRDefault="007961C4" w:rsidP="007961C4">
      <w:pPr>
        <w:pStyle w:val="ListBullet"/>
        <w:numPr>
          <w:ilvl w:val="0"/>
          <w:numId w:val="14"/>
        </w:numPr>
        <w:rPr>
          <w:rFonts w:asciiTheme="minorHAnsi" w:hAnsiTheme="minorHAnsi"/>
          <w:sz w:val="22"/>
          <w:szCs w:val="22"/>
        </w:rPr>
      </w:pPr>
      <w:r w:rsidRPr="004C5238">
        <w:rPr>
          <w:rFonts w:asciiTheme="minorHAnsi" w:hAnsiTheme="minorHAnsi"/>
          <w:sz w:val="22"/>
          <w:szCs w:val="22"/>
        </w:rPr>
        <w:t xml:space="preserve">All products and accessories required to install the solution </w:t>
      </w:r>
      <w:r>
        <w:rPr>
          <w:rFonts w:asciiTheme="minorHAnsi" w:hAnsiTheme="minorHAnsi"/>
          <w:sz w:val="22"/>
          <w:szCs w:val="22"/>
        </w:rPr>
        <w:t xml:space="preserve">in ICC </w:t>
      </w:r>
      <w:r w:rsidRPr="004C5238">
        <w:rPr>
          <w:rFonts w:asciiTheme="minorHAnsi" w:hAnsiTheme="minorHAnsi"/>
          <w:sz w:val="22"/>
          <w:szCs w:val="22"/>
        </w:rPr>
        <w:t>will be in the proposed configuration</w:t>
      </w:r>
      <w:r>
        <w:rPr>
          <w:rFonts w:asciiTheme="minorHAnsi" w:hAnsiTheme="minorHAnsi"/>
          <w:sz w:val="22"/>
          <w:szCs w:val="22"/>
        </w:rPr>
        <w:t>.</w:t>
      </w:r>
    </w:p>
    <w:p w:rsidR="007961C4" w:rsidRDefault="007961C4" w:rsidP="007961C4">
      <w:pPr>
        <w:pStyle w:val="ListBullet"/>
        <w:numPr>
          <w:ilvl w:val="0"/>
          <w:numId w:val="14"/>
        </w:numPr>
        <w:rPr>
          <w:rFonts w:asciiTheme="minorHAnsi" w:hAnsiTheme="minorHAnsi"/>
          <w:sz w:val="22"/>
          <w:szCs w:val="22"/>
        </w:rPr>
      </w:pPr>
      <w:r w:rsidRPr="004C5238">
        <w:rPr>
          <w:rFonts w:asciiTheme="minorHAnsi" w:hAnsiTheme="minorHAnsi"/>
          <w:sz w:val="22"/>
          <w:szCs w:val="22"/>
        </w:rPr>
        <w:t xml:space="preserve">Please include in the solution a minimum of total </w:t>
      </w:r>
      <w:r>
        <w:rPr>
          <w:rFonts w:asciiTheme="minorHAnsi" w:hAnsiTheme="minorHAnsi"/>
          <w:sz w:val="22"/>
          <w:szCs w:val="22"/>
        </w:rPr>
        <w:t>(raw) 360</w:t>
      </w:r>
      <w:r w:rsidRPr="004C5238">
        <w:rPr>
          <w:rFonts w:asciiTheme="minorHAnsi" w:hAnsiTheme="minorHAnsi"/>
          <w:sz w:val="22"/>
          <w:szCs w:val="22"/>
        </w:rPr>
        <w:t>TBs distributed by the different arrays, and all necessary components to install it in the solution</w:t>
      </w:r>
      <w:r>
        <w:rPr>
          <w:rFonts w:asciiTheme="minorHAnsi" w:hAnsiTheme="minorHAnsi"/>
          <w:sz w:val="22"/>
          <w:szCs w:val="22"/>
        </w:rPr>
        <w:t>. In other words, (raw) 180 TBs in each array.</w:t>
      </w:r>
    </w:p>
    <w:p w:rsidR="007961C4" w:rsidRDefault="007961C4" w:rsidP="007961C4">
      <w:pPr>
        <w:pStyle w:val="ListBullet"/>
        <w:numPr>
          <w:ilvl w:val="0"/>
          <w:numId w:val="14"/>
        </w:numPr>
        <w:rPr>
          <w:rFonts w:asciiTheme="minorHAnsi" w:hAnsiTheme="minorHAnsi"/>
          <w:sz w:val="22"/>
          <w:szCs w:val="22"/>
        </w:rPr>
      </w:pPr>
      <w:r>
        <w:rPr>
          <w:rFonts w:asciiTheme="minorHAnsi" w:hAnsiTheme="minorHAnsi"/>
          <w:sz w:val="22"/>
          <w:szCs w:val="22"/>
        </w:rPr>
        <w:t xml:space="preserve">Delivery at ICC </w:t>
      </w:r>
      <w:proofErr w:type="gramStart"/>
      <w:r>
        <w:rPr>
          <w:rFonts w:asciiTheme="minorHAnsi" w:hAnsiTheme="minorHAnsi"/>
          <w:sz w:val="22"/>
          <w:szCs w:val="22"/>
        </w:rPr>
        <w:t>HQ,</w:t>
      </w:r>
      <w:proofErr w:type="gramEnd"/>
      <w:r>
        <w:rPr>
          <w:rFonts w:asciiTheme="minorHAnsi" w:hAnsiTheme="minorHAnsi"/>
          <w:sz w:val="22"/>
          <w:szCs w:val="22"/>
        </w:rPr>
        <w:t xml:space="preserve"> should be included in the offer.</w:t>
      </w:r>
    </w:p>
    <w:p w:rsidR="007961C4" w:rsidRDefault="00D65885" w:rsidP="00D65885">
      <w:pPr>
        <w:pStyle w:val="Heading4"/>
        <w:keepNext w:val="0"/>
        <w:keepLines w:val="0"/>
        <w:numPr>
          <w:ilvl w:val="3"/>
          <w:numId w:val="0"/>
        </w:numPr>
        <w:spacing w:line="276" w:lineRule="auto"/>
        <w:ind w:left="864"/>
      </w:pPr>
      <w:r>
        <w:t xml:space="preserve">4.2.1.2 </w:t>
      </w:r>
      <w:r w:rsidR="007961C4">
        <w:t>Maintenance and Support (M&amp;S)</w:t>
      </w:r>
    </w:p>
    <w:p w:rsidR="007961C4" w:rsidRDefault="00D65885" w:rsidP="00D65885">
      <w:pPr>
        <w:pStyle w:val="Heading4"/>
        <w:keepNext w:val="0"/>
        <w:keepLines w:val="0"/>
        <w:numPr>
          <w:ilvl w:val="3"/>
          <w:numId w:val="0"/>
        </w:numPr>
        <w:spacing w:line="276" w:lineRule="auto"/>
        <w:ind w:left="864"/>
      </w:pPr>
      <w:r>
        <w:t xml:space="preserve">4.2.1.3 </w:t>
      </w:r>
      <w:r w:rsidR="007961C4">
        <w:t>Solution implementation</w:t>
      </w:r>
    </w:p>
    <w:p w:rsidR="007961C4" w:rsidRDefault="007961C4" w:rsidP="00D65885">
      <w:pPr>
        <w:ind w:left="864"/>
      </w:pPr>
      <w:r>
        <w:t>Technical expertise, implementation activities and documentation should be included in the offer.</w:t>
      </w:r>
    </w:p>
    <w:p w:rsidR="007961C4" w:rsidRDefault="00D65885" w:rsidP="00D65885">
      <w:pPr>
        <w:pStyle w:val="Heading4"/>
        <w:keepNext w:val="0"/>
        <w:keepLines w:val="0"/>
        <w:numPr>
          <w:ilvl w:val="3"/>
          <w:numId w:val="0"/>
        </w:numPr>
        <w:spacing w:line="276" w:lineRule="auto"/>
        <w:ind w:left="864"/>
      </w:pPr>
      <w:r>
        <w:t xml:space="preserve">4.2.1.4 </w:t>
      </w:r>
      <w:r w:rsidR="007961C4">
        <w:t>Training</w:t>
      </w:r>
    </w:p>
    <w:p w:rsidR="007961C4" w:rsidRDefault="00D65885" w:rsidP="00D65885">
      <w:pPr>
        <w:pStyle w:val="Heading4"/>
        <w:keepNext w:val="0"/>
        <w:keepLines w:val="0"/>
        <w:numPr>
          <w:ilvl w:val="3"/>
          <w:numId w:val="0"/>
        </w:numPr>
        <w:spacing w:line="276" w:lineRule="auto"/>
        <w:ind w:left="864"/>
      </w:pPr>
      <w:r>
        <w:t xml:space="preserve">4.2.1.5 </w:t>
      </w:r>
      <w:r w:rsidR="007961C4">
        <w:t>Professional Services</w:t>
      </w:r>
    </w:p>
    <w:p w:rsidR="007961C4" w:rsidRDefault="00D65885" w:rsidP="00D65885">
      <w:pPr>
        <w:pStyle w:val="Heading4"/>
        <w:keepNext w:val="0"/>
        <w:keepLines w:val="0"/>
        <w:numPr>
          <w:ilvl w:val="3"/>
          <w:numId w:val="0"/>
        </w:numPr>
        <w:spacing w:line="276" w:lineRule="auto"/>
        <w:ind w:left="864"/>
      </w:pPr>
      <w:r>
        <w:t xml:space="preserve">4.2.1.6 </w:t>
      </w:r>
      <w:r w:rsidR="007961C4">
        <w:t>Capacity expansion</w:t>
      </w:r>
    </w:p>
    <w:p w:rsidR="007961C4" w:rsidRDefault="007961C4" w:rsidP="00D65885">
      <w:pPr>
        <w:ind w:left="864"/>
      </w:pPr>
      <w:r w:rsidRPr="002E48F1">
        <w:t xml:space="preserve">The offer requested will be based on a set configuration with a specific amount of (raw) </w:t>
      </w:r>
      <w:proofErr w:type="spellStart"/>
      <w:r w:rsidRPr="002E48F1">
        <w:t>TBs.</w:t>
      </w:r>
      <w:proofErr w:type="spellEnd"/>
    </w:p>
    <w:p w:rsidR="007961C4" w:rsidRDefault="00D65885" w:rsidP="00D65885">
      <w:pPr>
        <w:pStyle w:val="Heading3"/>
        <w:keepNext w:val="0"/>
        <w:keepLines w:val="0"/>
        <w:numPr>
          <w:ilvl w:val="2"/>
          <w:numId w:val="0"/>
        </w:numPr>
        <w:spacing w:line="271" w:lineRule="auto"/>
        <w:ind w:left="720"/>
      </w:pPr>
      <w:r>
        <w:t xml:space="preserve">4.2.2 </w:t>
      </w:r>
      <w:r w:rsidR="007961C4" w:rsidRPr="00F917CF">
        <w:t>Year</w:t>
      </w:r>
      <w:r w:rsidR="007961C4">
        <w:t>s 2,3,4,5 (Please quote per year)</w:t>
      </w:r>
    </w:p>
    <w:p w:rsidR="007961C4" w:rsidRPr="006C135C" w:rsidRDefault="007961C4" w:rsidP="00D65885">
      <w:pPr>
        <w:ind w:left="720"/>
      </w:pPr>
      <w:r>
        <w:t>The ICC will request in the offer a global list price fixed discount rate commitment per year, and also request an indication of the evolution of the prices expected per offer and per year.</w:t>
      </w:r>
    </w:p>
    <w:p w:rsidR="007961C4" w:rsidRDefault="00D65885" w:rsidP="00D65885">
      <w:pPr>
        <w:pStyle w:val="Heading4"/>
        <w:keepNext w:val="0"/>
        <w:keepLines w:val="0"/>
        <w:numPr>
          <w:ilvl w:val="3"/>
          <w:numId w:val="0"/>
        </w:numPr>
        <w:spacing w:line="276" w:lineRule="auto"/>
        <w:ind w:left="864"/>
      </w:pPr>
      <w:r>
        <w:t xml:space="preserve">4.2.2.1 </w:t>
      </w:r>
      <w:r w:rsidR="007961C4">
        <w:t>Maintenance and Support</w:t>
      </w:r>
    </w:p>
    <w:p w:rsidR="007961C4" w:rsidRDefault="00D65885" w:rsidP="00D65885">
      <w:pPr>
        <w:pStyle w:val="Heading4"/>
        <w:keepNext w:val="0"/>
        <w:keepLines w:val="0"/>
        <w:numPr>
          <w:ilvl w:val="3"/>
          <w:numId w:val="0"/>
        </w:numPr>
        <w:spacing w:line="276" w:lineRule="auto"/>
        <w:ind w:left="864"/>
      </w:pPr>
      <w:r>
        <w:t xml:space="preserve">4.2.2.2 </w:t>
      </w:r>
      <w:r w:rsidR="007961C4">
        <w:t>Professional Services</w:t>
      </w:r>
    </w:p>
    <w:p w:rsidR="007961C4" w:rsidRDefault="00D65885" w:rsidP="00D65885">
      <w:pPr>
        <w:pStyle w:val="Heading4"/>
        <w:keepNext w:val="0"/>
        <w:keepLines w:val="0"/>
        <w:numPr>
          <w:ilvl w:val="3"/>
          <w:numId w:val="0"/>
        </w:numPr>
        <w:spacing w:line="276" w:lineRule="auto"/>
        <w:ind w:left="864"/>
      </w:pPr>
      <w:r>
        <w:t xml:space="preserve">4.2.2.3 </w:t>
      </w:r>
      <w:r w:rsidR="007961C4">
        <w:t>Capacity expansion</w:t>
      </w:r>
    </w:p>
    <w:p w:rsidR="007961C4" w:rsidRPr="003E2253" w:rsidRDefault="007961C4" w:rsidP="00D65885">
      <w:pPr>
        <w:ind w:left="864"/>
      </w:pPr>
      <w:r>
        <w:t xml:space="preserve">The offer requested will be based on a set configuration with a specific amount of (raw) </w:t>
      </w:r>
      <w:proofErr w:type="spellStart"/>
      <w:r>
        <w:t>TBs.</w:t>
      </w:r>
      <w:proofErr w:type="spellEnd"/>
    </w:p>
    <w:p w:rsidR="007961C4" w:rsidRPr="00F917CF" w:rsidRDefault="00D65885" w:rsidP="00D65885">
      <w:pPr>
        <w:pStyle w:val="Heading3"/>
        <w:keepNext w:val="0"/>
        <w:keepLines w:val="0"/>
        <w:numPr>
          <w:ilvl w:val="2"/>
          <w:numId w:val="0"/>
        </w:numPr>
        <w:spacing w:line="271" w:lineRule="auto"/>
        <w:ind w:left="720"/>
      </w:pPr>
      <w:r>
        <w:t xml:space="preserve">4.2.3 </w:t>
      </w:r>
      <w:r w:rsidR="007961C4">
        <w:t>Other line items</w:t>
      </w:r>
    </w:p>
    <w:p w:rsidR="007961C4" w:rsidRDefault="007961C4" w:rsidP="00D65885">
      <w:pPr>
        <w:ind w:left="720"/>
      </w:pPr>
      <w:r>
        <w:t>The bidder can consider providing additional items that can add benefit to their offer, such as:</w:t>
      </w:r>
    </w:p>
    <w:p w:rsidR="007961C4" w:rsidRPr="00D14067" w:rsidRDefault="007961C4" w:rsidP="007961C4">
      <w:pPr>
        <w:pStyle w:val="ListBullet"/>
        <w:numPr>
          <w:ilvl w:val="0"/>
          <w:numId w:val="13"/>
        </w:numPr>
        <w:rPr>
          <w:rFonts w:asciiTheme="minorHAnsi" w:hAnsiTheme="minorHAnsi"/>
          <w:sz w:val="22"/>
        </w:rPr>
      </w:pPr>
      <w:r w:rsidRPr="00D14067">
        <w:rPr>
          <w:rFonts w:asciiTheme="minorHAnsi" w:hAnsiTheme="minorHAnsi"/>
          <w:sz w:val="22"/>
        </w:rPr>
        <w:t>Special one-time discounts, such as trade-in allowances, maintenance costs waivers, conference tickets and others</w:t>
      </w:r>
    </w:p>
    <w:p w:rsidR="007961C4" w:rsidRPr="00D14067" w:rsidRDefault="007961C4" w:rsidP="007961C4">
      <w:pPr>
        <w:pStyle w:val="ListBullet"/>
        <w:numPr>
          <w:ilvl w:val="0"/>
          <w:numId w:val="13"/>
        </w:numPr>
        <w:rPr>
          <w:rFonts w:asciiTheme="minorHAnsi" w:hAnsiTheme="minorHAnsi"/>
          <w:sz w:val="22"/>
        </w:rPr>
      </w:pPr>
      <w:r w:rsidRPr="00D14067">
        <w:rPr>
          <w:rFonts w:asciiTheme="minorHAnsi" w:hAnsiTheme="minorHAnsi"/>
          <w:sz w:val="22"/>
        </w:rPr>
        <w:t>Optional capabilities that fall outside this tender, but could be purchased in a short/medium term future, should the necessity arise.</w:t>
      </w:r>
    </w:p>
    <w:p w:rsidR="007961C4" w:rsidRPr="007961C4" w:rsidRDefault="007961C4" w:rsidP="003700F4">
      <w:pPr>
        <w:rPr>
          <w:b/>
          <w:u w:val="single"/>
        </w:rPr>
      </w:pPr>
    </w:p>
    <w:p w:rsidR="007961C4" w:rsidRDefault="007961C4" w:rsidP="003700F4">
      <w:pPr>
        <w:rPr>
          <w:b/>
          <w:u w:val="single"/>
          <w:lang w:val="en-GB"/>
        </w:rPr>
      </w:pPr>
    </w:p>
    <w:p w:rsidR="00D65885" w:rsidRDefault="00D65885" w:rsidP="003700F4">
      <w:pPr>
        <w:rPr>
          <w:b/>
          <w:u w:val="single"/>
          <w:lang w:val="en-GB"/>
        </w:rPr>
      </w:pPr>
    </w:p>
    <w:p w:rsidR="00D65885" w:rsidRDefault="00D65885" w:rsidP="003700F4">
      <w:pPr>
        <w:rPr>
          <w:b/>
          <w:u w:val="single"/>
          <w:lang w:val="en-GB"/>
        </w:rPr>
      </w:pPr>
    </w:p>
    <w:p w:rsidR="00D65885" w:rsidRDefault="00D65885" w:rsidP="003700F4">
      <w:pPr>
        <w:rPr>
          <w:b/>
          <w:u w:val="single"/>
          <w:lang w:val="en-GB"/>
        </w:rPr>
      </w:pPr>
    </w:p>
    <w:p w:rsidR="00D65885" w:rsidRDefault="00D65885" w:rsidP="003700F4">
      <w:pPr>
        <w:rPr>
          <w:b/>
          <w:u w:val="single"/>
          <w:lang w:val="en-GB"/>
        </w:rPr>
      </w:pPr>
    </w:p>
    <w:p w:rsidR="00D65885" w:rsidRDefault="00D65885" w:rsidP="003700F4">
      <w:pPr>
        <w:rPr>
          <w:b/>
          <w:u w:val="single"/>
          <w:lang w:val="en-GB"/>
        </w:rPr>
      </w:pPr>
    </w:p>
    <w:p w:rsidR="00D65885" w:rsidRDefault="00D65885" w:rsidP="003700F4">
      <w:pPr>
        <w:rPr>
          <w:b/>
          <w:u w:val="single"/>
          <w:lang w:val="en-GB"/>
        </w:rPr>
      </w:pPr>
    </w:p>
    <w:p w:rsidR="00D65885" w:rsidRDefault="00D65885" w:rsidP="003700F4">
      <w:pPr>
        <w:rPr>
          <w:b/>
          <w:u w:val="single"/>
          <w:lang w:val="en-GB"/>
        </w:rPr>
      </w:pPr>
    </w:p>
    <w:p w:rsidR="00D65885" w:rsidRDefault="00D65885" w:rsidP="003700F4">
      <w:pPr>
        <w:rPr>
          <w:b/>
          <w:u w:val="single"/>
          <w:lang w:val="en-GB"/>
        </w:rPr>
      </w:pPr>
    </w:p>
    <w:p w:rsidR="00D65885" w:rsidRDefault="00D65885" w:rsidP="003700F4">
      <w:pPr>
        <w:rPr>
          <w:b/>
          <w:u w:val="single"/>
          <w:lang w:val="en-GB"/>
        </w:rPr>
      </w:pPr>
    </w:p>
    <w:p w:rsidR="001B6D08" w:rsidRDefault="00D65885" w:rsidP="003700F4">
      <w:pPr>
        <w:rPr>
          <w:b/>
          <w:sz w:val="36"/>
          <w:szCs w:val="36"/>
          <w:u w:val="single"/>
          <w:lang w:val="en-GB"/>
        </w:rPr>
      </w:pPr>
      <w:r w:rsidRPr="001B6D08">
        <w:rPr>
          <w:b/>
          <w:sz w:val="36"/>
          <w:szCs w:val="36"/>
          <w:u w:val="single"/>
          <w:lang w:val="en-GB"/>
        </w:rPr>
        <w:t xml:space="preserve">Annex B  </w:t>
      </w:r>
      <w:r w:rsidR="00F37B46">
        <w:rPr>
          <w:b/>
          <w:sz w:val="36"/>
          <w:szCs w:val="36"/>
          <w:u w:val="single"/>
          <w:lang w:val="en-GB"/>
        </w:rPr>
        <w:t>Request for Information (</w:t>
      </w:r>
      <w:r w:rsidRPr="001B6D08">
        <w:rPr>
          <w:b/>
          <w:sz w:val="36"/>
          <w:szCs w:val="36"/>
          <w:u w:val="single"/>
          <w:lang w:val="en-GB"/>
        </w:rPr>
        <w:t>Pre-Selection Criteria</w:t>
      </w:r>
      <w:r w:rsidR="00F37B46">
        <w:rPr>
          <w:b/>
          <w:sz w:val="36"/>
          <w:szCs w:val="36"/>
          <w:u w:val="single"/>
          <w:lang w:val="en-GB"/>
        </w:rPr>
        <w:t>)</w:t>
      </w:r>
      <w:bookmarkStart w:id="23" w:name="_GoBack"/>
      <w:bookmarkEnd w:id="23"/>
    </w:p>
    <w:p w:rsidR="001B6D08" w:rsidRDefault="001B6D08" w:rsidP="003700F4">
      <w:pPr>
        <w:rPr>
          <w:b/>
          <w:sz w:val="36"/>
          <w:szCs w:val="36"/>
          <w:u w:val="single"/>
          <w:lang w:val="en-GB"/>
        </w:rPr>
      </w:pPr>
    </w:p>
    <w:p w:rsidR="001B6D08" w:rsidRDefault="001B6D08" w:rsidP="003700F4">
      <w:r w:rsidRPr="001B6D08">
        <w:t>This Annex B is a mandatory questionnaire. Please fill in the form and send to</w:t>
      </w:r>
      <w:r>
        <w:t xml:space="preserve"> </w:t>
      </w:r>
      <w:hyperlink r:id="rId10" w:history="1">
        <w:r w:rsidRPr="00A73C46">
          <w:rPr>
            <w:rStyle w:val="Hyperlink"/>
            <w:rFonts w:ascii="Arial Narrow" w:hAnsi="Arial Narrow"/>
            <w:spacing w:val="-2"/>
          </w:rPr>
          <w:t>Tender.2@icc-cpi.int</w:t>
        </w:r>
      </w:hyperlink>
      <w:r>
        <w:rPr>
          <w:rStyle w:val="Hyperlink"/>
          <w:rFonts w:ascii="Arial Narrow" w:hAnsi="Arial Narrow"/>
          <w:spacing w:val="-2"/>
        </w:rPr>
        <w:t xml:space="preserve"> </w:t>
      </w:r>
      <w:r w:rsidRPr="001B6D08">
        <w:t xml:space="preserve">with </w:t>
      </w:r>
      <w:r>
        <w:t>the Expression of Interest (Page 2 of this document).</w:t>
      </w:r>
    </w:p>
    <w:p w:rsidR="00D65885" w:rsidRPr="001B6D08" w:rsidRDefault="001B6D08" w:rsidP="003700F4">
      <w:r w:rsidRPr="001B6D08">
        <w:t xml:space="preserve"> </w:t>
      </w:r>
      <w:r w:rsidR="00D65885" w:rsidRPr="001B6D08">
        <w:t xml:space="preserve"> </w:t>
      </w:r>
    </w:p>
    <w:p w:rsidR="00D65885" w:rsidRDefault="00D65885" w:rsidP="003700F4">
      <w:pPr>
        <w:rPr>
          <w:b/>
          <w:u w:val="single"/>
          <w:lang w:val="en-GB"/>
        </w:rPr>
      </w:pPr>
    </w:p>
    <w:p w:rsidR="001B6D08" w:rsidRDefault="001B6D08" w:rsidP="003700F4">
      <w:pPr>
        <w:rPr>
          <w:b/>
          <w:u w:val="single"/>
          <w:lang w:val="en-GB"/>
        </w:rPr>
      </w:pPr>
    </w:p>
    <w:p w:rsidR="001B6D08" w:rsidRDefault="001B6D08" w:rsidP="003700F4">
      <w:pPr>
        <w:rPr>
          <w:b/>
          <w:u w:val="single"/>
          <w:lang w:val="en-GB"/>
        </w:rPr>
      </w:pPr>
      <w:r>
        <w:rPr>
          <w:b/>
          <w:u w:val="single"/>
          <w:lang w:val="en-GB"/>
        </w:rPr>
        <w:t>Please fill in the form below with your response/explanation</w:t>
      </w:r>
    </w:p>
    <w:p w:rsidR="001B6D08" w:rsidRDefault="001B6D08" w:rsidP="003700F4">
      <w:pPr>
        <w:rPr>
          <w:b/>
          <w:u w:val="single"/>
          <w:lang w:val="en-GB"/>
        </w:rPr>
      </w:pPr>
    </w:p>
    <w:p w:rsidR="001B6D08" w:rsidRDefault="001B6D08" w:rsidP="003700F4">
      <w:pPr>
        <w:rPr>
          <w:b/>
          <w:u w:val="single"/>
          <w:lang w:val="en-GB"/>
        </w:rPr>
      </w:pPr>
    </w:p>
    <w:tbl>
      <w:tblPr>
        <w:tblStyle w:val="GridTable4-Accent11"/>
        <w:tblW w:w="9528" w:type="dxa"/>
        <w:tblLook w:val="04A0" w:firstRow="1" w:lastRow="0" w:firstColumn="1" w:lastColumn="0" w:noHBand="0" w:noVBand="1"/>
      </w:tblPr>
      <w:tblGrid>
        <w:gridCol w:w="675"/>
        <w:gridCol w:w="5738"/>
        <w:gridCol w:w="3115"/>
      </w:tblGrid>
      <w:tr w:rsidR="00D65885" w:rsidRPr="00FA680B" w:rsidTr="005D6F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D65885" w:rsidRPr="00FA680B" w:rsidRDefault="00D65885" w:rsidP="005D6FB1">
            <w:pPr>
              <w:pStyle w:val="NoSpacing"/>
              <w:rPr>
                <w:rFonts w:eastAsiaTheme="minorHAnsi"/>
              </w:rPr>
            </w:pPr>
            <w:r w:rsidRPr="00FA680B">
              <w:rPr>
                <w:rFonts w:eastAsiaTheme="minorHAnsi"/>
              </w:rPr>
              <w:t>#</w:t>
            </w:r>
          </w:p>
        </w:tc>
        <w:tc>
          <w:tcPr>
            <w:tcW w:w="5738" w:type="dxa"/>
          </w:tcPr>
          <w:p w:rsidR="00D65885" w:rsidRPr="00FA680B" w:rsidRDefault="00D65885" w:rsidP="005D6FB1">
            <w:pPr>
              <w:pStyle w:val="NoSpacing"/>
              <w:cnfStyle w:val="100000000000" w:firstRow="1" w:lastRow="0" w:firstColumn="0" w:lastColumn="0" w:oddVBand="0" w:evenVBand="0" w:oddHBand="0" w:evenHBand="0" w:firstRowFirstColumn="0" w:firstRowLastColumn="0" w:lastRowFirstColumn="0" w:lastRowLastColumn="0"/>
              <w:rPr>
                <w:rFonts w:eastAsiaTheme="minorHAnsi"/>
              </w:rPr>
            </w:pPr>
            <w:r w:rsidRPr="00FA680B">
              <w:rPr>
                <w:rFonts w:eastAsiaTheme="minorHAnsi"/>
              </w:rPr>
              <w:t>Requirement/Question</w:t>
            </w:r>
          </w:p>
        </w:tc>
        <w:tc>
          <w:tcPr>
            <w:tcW w:w="3115" w:type="dxa"/>
          </w:tcPr>
          <w:p w:rsidR="00D65885" w:rsidRPr="00FA680B" w:rsidRDefault="00D65885" w:rsidP="005D6FB1">
            <w:pPr>
              <w:pStyle w:val="NoSpacing"/>
              <w:cnfStyle w:val="100000000000" w:firstRow="1" w:lastRow="0" w:firstColumn="0" w:lastColumn="0" w:oddVBand="0" w:evenVBand="0" w:oddHBand="0" w:evenHBand="0" w:firstRowFirstColumn="0" w:firstRowLastColumn="0" w:lastRowFirstColumn="0" w:lastRowLastColumn="0"/>
              <w:rPr>
                <w:rFonts w:eastAsiaTheme="minorHAnsi"/>
              </w:rPr>
            </w:pPr>
            <w:r w:rsidRPr="00FA680B">
              <w:rPr>
                <w:rFonts w:eastAsiaTheme="minorHAnsi"/>
              </w:rPr>
              <w:t>Response / Explanation</w:t>
            </w:r>
          </w:p>
        </w:tc>
      </w:tr>
      <w:tr w:rsidR="00D65885" w:rsidRPr="00FA680B" w:rsidTr="005D6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D65885" w:rsidRPr="00372A6C" w:rsidRDefault="00D65885" w:rsidP="005D6FB1">
            <w:pPr>
              <w:pStyle w:val="Heading3"/>
              <w:keepNext w:val="0"/>
              <w:keepLines w:val="0"/>
              <w:numPr>
                <w:ilvl w:val="2"/>
                <w:numId w:val="0"/>
              </w:numPr>
              <w:spacing w:before="0" w:line="271" w:lineRule="auto"/>
              <w:ind w:left="720" w:hanging="720"/>
              <w:outlineLvl w:val="2"/>
            </w:pPr>
          </w:p>
        </w:tc>
        <w:tc>
          <w:tcPr>
            <w:tcW w:w="5738" w:type="dxa"/>
            <w:vAlign w:val="center"/>
          </w:tcPr>
          <w:p w:rsidR="00D65885" w:rsidRDefault="00D65885" w:rsidP="005D6FB1">
            <w:pPr>
              <w:pStyle w:val="NoSpacing"/>
              <w:cnfStyle w:val="000000100000" w:firstRow="0" w:lastRow="0" w:firstColumn="0" w:lastColumn="0" w:oddVBand="0" w:evenVBand="0" w:oddHBand="1" w:evenHBand="0" w:firstRowFirstColumn="0" w:firstRowLastColumn="0" w:lastRowFirstColumn="0" w:lastRowLastColumn="0"/>
            </w:pPr>
            <w:r>
              <w:t>Manufacturer of the solution has been profitable for the past two years.</w:t>
            </w:r>
          </w:p>
          <w:p w:rsidR="00D65885" w:rsidRPr="00C97B6D" w:rsidRDefault="00D65885" w:rsidP="005D6FB1">
            <w:pPr>
              <w:pStyle w:val="NoSpacing"/>
              <w:cnfStyle w:val="000000100000" w:firstRow="0" w:lastRow="0" w:firstColumn="0" w:lastColumn="0" w:oddVBand="0" w:evenVBand="0" w:oddHBand="1" w:evenHBand="0" w:firstRowFirstColumn="0" w:firstRowLastColumn="0" w:lastRowFirstColumn="0" w:lastRowLastColumn="0"/>
              <w:rPr>
                <w:i/>
              </w:rPr>
            </w:pPr>
            <w:r w:rsidRPr="00C97B6D">
              <w:rPr>
                <w:i/>
                <w:sz w:val="20"/>
              </w:rPr>
              <w:t>Please provide a fiscal report for the periods of 2018 and 2019.</w:t>
            </w:r>
          </w:p>
        </w:tc>
        <w:tc>
          <w:tcPr>
            <w:tcW w:w="3115" w:type="dxa"/>
            <w:vAlign w:val="center"/>
          </w:tcPr>
          <w:p w:rsidR="00D65885" w:rsidRPr="00FA680B" w:rsidRDefault="00D65885" w:rsidP="005D6FB1">
            <w:pPr>
              <w:pStyle w:val="NoSpacing"/>
              <w:cnfStyle w:val="000000100000" w:firstRow="0" w:lastRow="0" w:firstColumn="0" w:lastColumn="0" w:oddVBand="0" w:evenVBand="0" w:oddHBand="1" w:evenHBand="0" w:firstRowFirstColumn="0" w:firstRowLastColumn="0" w:lastRowFirstColumn="0" w:lastRowLastColumn="0"/>
            </w:pPr>
          </w:p>
        </w:tc>
      </w:tr>
      <w:tr w:rsidR="00D65885" w:rsidRPr="00FA680B" w:rsidTr="005D6FB1">
        <w:tc>
          <w:tcPr>
            <w:cnfStyle w:val="001000000000" w:firstRow="0" w:lastRow="0" w:firstColumn="1" w:lastColumn="0" w:oddVBand="0" w:evenVBand="0" w:oddHBand="0" w:evenHBand="0" w:firstRowFirstColumn="0" w:firstRowLastColumn="0" w:lastRowFirstColumn="0" w:lastRowLastColumn="0"/>
            <w:tcW w:w="675" w:type="dxa"/>
            <w:vAlign w:val="center"/>
          </w:tcPr>
          <w:p w:rsidR="00D65885" w:rsidRPr="00FA680B" w:rsidRDefault="00D65885" w:rsidP="005D6FB1">
            <w:pPr>
              <w:pStyle w:val="Heading3"/>
              <w:keepNext w:val="0"/>
              <w:keepLines w:val="0"/>
              <w:numPr>
                <w:ilvl w:val="2"/>
                <w:numId w:val="0"/>
              </w:numPr>
              <w:spacing w:before="0" w:line="271" w:lineRule="auto"/>
              <w:ind w:left="720" w:hanging="720"/>
              <w:outlineLvl w:val="2"/>
              <w:rPr>
                <w:rFonts w:eastAsiaTheme="minorHAnsi"/>
              </w:rPr>
            </w:pPr>
          </w:p>
        </w:tc>
        <w:tc>
          <w:tcPr>
            <w:tcW w:w="5738" w:type="dxa"/>
            <w:vAlign w:val="center"/>
          </w:tcPr>
          <w:p w:rsidR="00D65885" w:rsidRDefault="00D65885" w:rsidP="005D6FB1">
            <w:pPr>
              <w:pStyle w:val="NoSpacing"/>
              <w:cnfStyle w:val="000000000000" w:firstRow="0" w:lastRow="0" w:firstColumn="0" w:lastColumn="0" w:oddVBand="0" w:evenVBand="0" w:oddHBand="0" w:evenHBand="0" w:firstRowFirstColumn="0" w:firstRowLastColumn="0" w:lastRowFirstColumn="0" w:lastRowLastColumn="0"/>
            </w:pPr>
            <w:r>
              <w:t>For resellers, they must have been profitable for the past five years.</w:t>
            </w:r>
          </w:p>
          <w:p w:rsidR="00D65885" w:rsidRDefault="00D65885" w:rsidP="005D6FB1">
            <w:pPr>
              <w:pStyle w:val="NoSpacing"/>
              <w:cnfStyle w:val="000000000000" w:firstRow="0" w:lastRow="0" w:firstColumn="0" w:lastColumn="0" w:oddVBand="0" w:evenVBand="0" w:oddHBand="0" w:evenHBand="0" w:firstRowFirstColumn="0" w:firstRowLastColumn="0" w:lastRowFirstColumn="0" w:lastRowLastColumn="0"/>
            </w:pPr>
            <w:r w:rsidRPr="00C97B6D">
              <w:rPr>
                <w:i/>
                <w:sz w:val="20"/>
              </w:rPr>
              <w:t>Please provide fiscal report</w:t>
            </w:r>
            <w:r>
              <w:rPr>
                <w:i/>
                <w:sz w:val="20"/>
              </w:rPr>
              <w:t>s</w:t>
            </w:r>
            <w:r w:rsidRPr="00C97B6D">
              <w:rPr>
                <w:i/>
                <w:sz w:val="20"/>
              </w:rPr>
              <w:t xml:space="preserve"> for the periods </w:t>
            </w:r>
            <w:r>
              <w:rPr>
                <w:i/>
                <w:sz w:val="20"/>
              </w:rPr>
              <w:t xml:space="preserve">from 2015 to </w:t>
            </w:r>
            <w:r w:rsidRPr="00C97B6D">
              <w:rPr>
                <w:i/>
                <w:sz w:val="20"/>
              </w:rPr>
              <w:t>2019.</w:t>
            </w:r>
          </w:p>
        </w:tc>
        <w:tc>
          <w:tcPr>
            <w:tcW w:w="3115" w:type="dxa"/>
            <w:vAlign w:val="center"/>
          </w:tcPr>
          <w:p w:rsidR="00D65885" w:rsidRPr="00FA680B" w:rsidRDefault="00D65885" w:rsidP="005D6FB1">
            <w:pPr>
              <w:pStyle w:val="NoSpacing"/>
              <w:cnfStyle w:val="000000000000" w:firstRow="0" w:lastRow="0" w:firstColumn="0" w:lastColumn="0" w:oddVBand="0" w:evenVBand="0" w:oddHBand="0" w:evenHBand="0" w:firstRowFirstColumn="0" w:firstRowLastColumn="0" w:lastRowFirstColumn="0" w:lastRowLastColumn="0"/>
            </w:pPr>
          </w:p>
        </w:tc>
      </w:tr>
      <w:tr w:rsidR="00D65885" w:rsidRPr="00FA680B" w:rsidTr="005D6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D65885" w:rsidRPr="00FA680B" w:rsidRDefault="00D65885" w:rsidP="005D6FB1">
            <w:pPr>
              <w:pStyle w:val="Heading3"/>
              <w:keepNext w:val="0"/>
              <w:keepLines w:val="0"/>
              <w:numPr>
                <w:ilvl w:val="2"/>
                <w:numId w:val="0"/>
              </w:numPr>
              <w:spacing w:before="0" w:line="271" w:lineRule="auto"/>
              <w:ind w:left="720" w:hanging="720"/>
              <w:outlineLvl w:val="2"/>
              <w:rPr>
                <w:rFonts w:eastAsiaTheme="minorHAnsi"/>
              </w:rPr>
            </w:pPr>
          </w:p>
        </w:tc>
        <w:tc>
          <w:tcPr>
            <w:tcW w:w="5738" w:type="dxa"/>
            <w:vAlign w:val="center"/>
          </w:tcPr>
          <w:p w:rsidR="00D65885" w:rsidRPr="00FA680B" w:rsidRDefault="00D65885" w:rsidP="005D6FB1">
            <w:pPr>
              <w:pStyle w:val="NoSpacing"/>
              <w:cnfStyle w:val="000000100000" w:firstRow="0" w:lastRow="0" w:firstColumn="0" w:lastColumn="0" w:oddVBand="0" w:evenVBand="0" w:oddHBand="1" w:evenHBand="0" w:firstRowFirstColumn="0" w:firstRowLastColumn="0" w:lastRowFirstColumn="0" w:lastRowLastColumn="0"/>
            </w:pPr>
            <w:r>
              <w:t>Solution to be offered lies within the Leaders or Challengers Magic Quadrant for Primary Storage from Gartner</w:t>
            </w:r>
          </w:p>
        </w:tc>
        <w:tc>
          <w:tcPr>
            <w:tcW w:w="3115" w:type="dxa"/>
            <w:vAlign w:val="center"/>
          </w:tcPr>
          <w:p w:rsidR="00D65885" w:rsidRPr="00FA680B" w:rsidRDefault="00D65885" w:rsidP="005D6FB1">
            <w:pPr>
              <w:pStyle w:val="NoSpacing"/>
              <w:cnfStyle w:val="000000100000" w:firstRow="0" w:lastRow="0" w:firstColumn="0" w:lastColumn="0" w:oddVBand="0" w:evenVBand="0" w:oddHBand="1" w:evenHBand="0" w:firstRowFirstColumn="0" w:firstRowLastColumn="0" w:lastRowFirstColumn="0" w:lastRowLastColumn="0"/>
            </w:pPr>
          </w:p>
        </w:tc>
      </w:tr>
      <w:tr w:rsidR="00D65885" w:rsidRPr="00FA680B" w:rsidTr="005D6FB1">
        <w:trPr>
          <w:hidden/>
        </w:trPr>
        <w:tc>
          <w:tcPr>
            <w:cnfStyle w:val="001000000000" w:firstRow="0" w:lastRow="0" w:firstColumn="1" w:lastColumn="0" w:oddVBand="0" w:evenVBand="0" w:oddHBand="0" w:evenHBand="0" w:firstRowFirstColumn="0" w:firstRowLastColumn="0" w:lastRowFirstColumn="0" w:lastRowLastColumn="0"/>
            <w:tcW w:w="675" w:type="dxa"/>
            <w:vAlign w:val="center"/>
          </w:tcPr>
          <w:p w:rsidR="00D65885" w:rsidRDefault="00D65885" w:rsidP="005D6FB1">
            <w:pPr>
              <w:pStyle w:val="Heading3"/>
              <w:keepNext w:val="0"/>
              <w:keepLines w:val="0"/>
              <w:numPr>
                <w:ilvl w:val="2"/>
                <w:numId w:val="0"/>
              </w:numPr>
              <w:spacing w:before="0" w:line="271" w:lineRule="auto"/>
              <w:ind w:left="720" w:hanging="720"/>
              <w:outlineLvl w:val="2"/>
              <w:rPr>
                <w:vanish/>
              </w:rPr>
            </w:pPr>
          </w:p>
        </w:tc>
        <w:tc>
          <w:tcPr>
            <w:tcW w:w="5738" w:type="dxa"/>
            <w:vAlign w:val="center"/>
          </w:tcPr>
          <w:p w:rsidR="00D65885" w:rsidRDefault="00D65885" w:rsidP="005D6FB1">
            <w:pPr>
              <w:pStyle w:val="NoSpacing"/>
              <w:cnfStyle w:val="000000000000" w:firstRow="0" w:lastRow="0" w:firstColumn="0" w:lastColumn="0" w:oddVBand="0" w:evenVBand="0" w:oddHBand="0" w:evenHBand="0" w:firstRowFirstColumn="0" w:firstRowLastColumn="0" w:lastRowFirstColumn="0" w:lastRowLastColumn="0"/>
            </w:pPr>
            <w:r>
              <w:t>Solution to be offered is an all-flash array</w:t>
            </w:r>
          </w:p>
        </w:tc>
        <w:tc>
          <w:tcPr>
            <w:tcW w:w="3115" w:type="dxa"/>
            <w:vAlign w:val="center"/>
          </w:tcPr>
          <w:p w:rsidR="00D65885" w:rsidRPr="00FA680B" w:rsidRDefault="00D65885" w:rsidP="005D6FB1">
            <w:pPr>
              <w:pStyle w:val="NoSpacing"/>
              <w:cnfStyle w:val="000000000000" w:firstRow="0" w:lastRow="0" w:firstColumn="0" w:lastColumn="0" w:oddVBand="0" w:evenVBand="0" w:oddHBand="0" w:evenHBand="0" w:firstRowFirstColumn="0" w:firstRowLastColumn="0" w:lastRowFirstColumn="0" w:lastRowLastColumn="0"/>
            </w:pPr>
          </w:p>
        </w:tc>
      </w:tr>
      <w:tr w:rsidR="00D65885" w:rsidRPr="00FA680B" w:rsidTr="005D6FB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675" w:type="dxa"/>
            <w:vAlign w:val="center"/>
          </w:tcPr>
          <w:p w:rsidR="00D65885" w:rsidRDefault="00D65885" w:rsidP="005D6FB1">
            <w:pPr>
              <w:pStyle w:val="Heading3"/>
              <w:keepNext w:val="0"/>
              <w:keepLines w:val="0"/>
              <w:numPr>
                <w:ilvl w:val="2"/>
                <w:numId w:val="0"/>
              </w:numPr>
              <w:spacing w:before="0" w:line="271" w:lineRule="auto"/>
              <w:ind w:left="720" w:hanging="720"/>
              <w:outlineLvl w:val="2"/>
              <w:rPr>
                <w:vanish/>
              </w:rPr>
            </w:pPr>
          </w:p>
        </w:tc>
        <w:tc>
          <w:tcPr>
            <w:tcW w:w="5738" w:type="dxa"/>
            <w:vAlign w:val="center"/>
          </w:tcPr>
          <w:p w:rsidR="00D65885" w:rsidRDefault="00D65885" w:rsidP="005D6FB1">
            <w:pPr>
              <w:pStyle w:val="NoSpacing"/>
              <w:cnfStyle w:val="000000100000" w:firstRow="0" w:lastRow="0" w:firstColumn="0" w:lastColumn="0" w:oddVBand="0" w:evenVBand="0" w:oddHBand="1" w:evenHBand="0" w:firstRowFirstColumn="0" w:firstRowLastColumn="0" w:lastRowFirstColumn="0" w:lastRowLastColumn="0"/>
            </w:pPr>
            <w:r>
              <w:t>Professional services around the storage management performed on premise.</w:t>
            </w:r>
          </w:p>
        </w:tc>
        <w:tc>
          <w:tcPr>
            <w:tcW w:w="3115" w:type="dxa"/>
            <w:vAlign w:val="center"/>
          </w:tcPr>
          <w:p w:rsidR="00D65885" w:rsidRPr="00FA680B" w:rsidRDefault="00D65885" w:rsidP="005D6FB1">
            <w:pPr>
              <w:pStyle w:val="NoSpacing"/>
              <w:cnfStyle w:val="000000100000" w:firstRow="0" w:lastRow="0" w:firstColumn="0" w:lastColumn="0" w:oddVBand="0" w:evenVBand="0" w:oddHBand="1" w:evenHBand="0" w:firstRowFirstColumn="0" w:firstRowLastColumn="0" w:lastRowFirstColumn="0" w:lastRowLastColumn="0"/>
            </w:pPr>
          </w:p>
        </w:tc>
      </w:tr>
      <w:tr w:rsidR="001B6D08" w:rsidRPr="00FA680B" w:rsidTr="005D6FB1">
        <w:trPr>
          <w:hidden/>
        </w:trPr>
        <w:tc>
          <w:tcPr>
            <w:cnfStyle w:val="001000000000" w:firstRow="0" w:lastRow="0" w:firstColumn="1" w:lastColumn="0" w:oddVBand="0" w:evenVBand="0" w:oddHBand="0" w:evenHBand="0" w:firstRowFirstColumn="0" w:firstRowLastColumn="0" w:lastRowFirstColumn="0" w:lastRowLastColumn="0"/>
            <w:tcW w:w="675" w:type="dxa"/>
            <w:vAlign w:val="center"/>
          </w:tcPr>
          <w:p w:rsidR="001B6D08" w:rsidRDefault="001B6D08" w:rsidP="005D6FB1">
            <w:pPr>
              <w:pStyle w:val="Heading3"/>
              <w:keepNext w:val="0"/>
              <w:keepLines w:val="0"/>
              <w:numPr>
                <w:ilvl w:val="2"/>
                <w:numId w:val="0"/>
              </w:numPr>
              <w:spacing w:before="0" w:line="271" w:lineRule="auto"/>
              <w:ind w:left="720" w:hanging="720"/>
              <w:outlineLvl w:val="2"/>
              <w:rPr>
                <w:vanish/>
              </w:rPr>
            </w:pPr>
          </w:p>
        </w:tc>
        <w:tc>
          <w:tcPr>
            <w:tcW w:w="5738" w:type="dxa"/>
            <w:vAlign w:val="center"/>
          </w:tcPr>
          <w:p w:rsidR="001B6D08" w:rsidRDefault="001B6D08" w:rsidP="005D6FB1">
            <w:pPr>
              <w:pStyle w:val="NoSpacing"/>
              <w:cnfStyle w:val="000000000000" w:firstRow="0" w:lastRow="0" w:firstColumn="0" w:lastColumn="0" w:oddVBand="0" w:evenVBand="0" w:oddHBand="0" w:evenHBand="0" w:firstRowFirstColumn="0" w:firstRowLastColumn="0" w:lastRowFirstColumn="0" w:lastRowLastColumn="0"/>
            </w:pPr>
            <w:r>
              <w:t xml:space="preserve">Experience of servicing UN organizations with similar security requirements (please name the UN organization if you have the experience). </w:t>
            </w:r>
          </w:p>
        </w:tc>
        <w:tc>
          <w:tcPr>
            <w:tcW w:w="3115" w:type="dxa"/>
            <w:vAlign w:val="center"/>
          </w:tcPr>
          <w:p w:rsidR="001B6D08" w:rsidRPr="00FA680B" w:rsidRDefault="001B6D08" w:rsidP="005D6FB1">
            <w:pPr>
              <w:pStyle w:val="NoSpacing"/>
              <w:cnfStyle w:val="000000000000" w:firstRow="0" w:lastRow="0" w:firstColumn="0" w:lastColumn="0" w:oddVBand="0" w:evenVBand="0" w:oddHBand="0" w:evenHBand="0" w:firstRowFirstColumn="0" w:firstRowLastColumn="0" w:lastRowFirstColumn="0" w:lastRowLastColumn="0"/>
            </w:pPr>
          </w:p>
        </w:tc>
      </w:tr>
    </w:tbl>
    <w:p w:rsidR="00D65885" w:rsidRDefault="00D65885" w:rsidP="00D65885"/>
    <w:p w:rsidR="00D65885" w:rsidRPr="005D00DB" w:rsidRDefault="00D65885" w:rsidP="00D65885"/>
    <w:p w:rsidR="00D65885" w:rsidRDefault="00D65885" w:rsidP="003700F4">
      <w:pPr>
        <w:rPr>
          <w:b/>
          <w:u w:val="single"/>
        </w:rPr>
      </w:pPr>
    </w:p>
    <w:p w:rsidR="001B6D08" w:rsidRDefault="001B6D08" w:rsidP="003700F4">
      <w:pPr>
        <w:rPr>
          <w:b/>
          <w:u w:val="single"/>
        </w:rPr>
      </w:pPr>
    </w:p>
    <w:p w:rsidR="001B6D08" w:rsidRDefault="001B6D08" w:rsidP="003700F4">
      <w:pPr>
        <w:rPr>
          <w:b/>
          <w:u w:val="single"/>
        </w:rPr>
      </w:pPr>
    </w:p>
    <w:p w:rsidR="001B6D08" w:rsidRDefault="001B6D08" w:rsidP="003700F4">
      <w:pPr>
        <w:rPr>
          <w:b/>
          <w:u w:val="single"/>
        </w:rPr>
      </w:pPr>
      <w:r>
        <w:rPr>
          <w:b/>
          <w:u w:val="single"/>
        </w:rPr>
        <w:t xml:space="preserve">Company name: </w:t>
      </w:r>
    </w:p>
    <w:p w:rsidR="001B6D08" w:rsidRDefault="001B6D08" w:rsidP="003700F4">
      <w:pPr>
        <w:rPr>
          <w:b/>
          <w:u w:val="single"/>
        </w:rPr>
      </w:pPr>
      <w:r>
        <w:rPr>
          <w:b/>
          <w:u w:val="single"/>
        </w:rPr>
        <w:t xml:space="preserve"> </w:t>
      </w:r>
    </w:p>
    <w:p w:rsidR="001B6D08" w:rsidRDefault="001B6D08" w:rsidP="003700F4">
      <w:pPr>
        <w:rPr>
          <w:b/>
          <w:u w:val="single"/>
        </w:rPr>
      </w:pPr>
    </w:p>
    <w:p w:rsidR="001B6D08" w:rsidRDefault="001B6D08" w:rsidP="003700F4">
      <w:pPr>
        <w:rPr>
          <w:b/>
          <w:u w:val="single"/>
        </w:rPr>
      </w:pPr>
    </w:p>
    <w:p w:rsidR="001B6D08" w:rsidRDefault="001B6D08" w:rsidP="003700F4">
      <w:pPr>
        <w:rPr>
          <w:b/>
          <w:u w:val="single"/>
        </w:rPr>
      </w:pPr>
      <w:r>
        <w:rPr>
          <w:b/>
          <w:u w:val="single"/>
        </w:rPr>
        <w:t>Company contact person’s name:</w:t>
      </w:r>
    </w:p>
    <w:p w:rsidR="001B6D08" w:rsidRDefault="001B6D08" w:rsidP="003700F4">
      <w:pPr>
        <w:rPr>
          <w:b/>
          <w:u w:val="single"/>
        </w:rPr>
      </w:pPr>
    </w:p>
    <w:p w:rsidR="001B6D08" w:rsidRDefault="001B6D08" w:rsidP="003700F4">
      <w:pPr>
        <w:rPr>
          <w:b/>
          <w:u w:val="single"/>
        </w:rPr>
      </w:pPr>
    </w:p>
    <w:p w:rsidR="001B6D08" w:rsidRDefault="001B6D08" w:rsidP="003700F4">
      <w:pPr>
        <w:rPr>
          <w:b/>
          <w:u w:val="single"/>
        </w:rPr>
      </w:pPr>
    </w:p>
    <w:p w:rsidR="001B6D08" w:rsidRPr="00D65885" w:rsidRDefault="001B6D08" w:rsidP="003700F4">
      <w:pPr>
        <w:rPr>
          <w:b/>
          <w:u w:val="single"/>
        </w:rPr>
      </w:pPr>
      <w:r>
        <w:rPr>
          <w:b/>
          <w:u w:val="single"/>
        </w:rPr>
        <w:t>Signature:</w:t>
      </w:r>
    </w:p>
    <w:sectPr w:rsidR="001B6D08" w:rsidRPr="00D65885">
      <w:footerReference w:type="even" r:id="rId11"/>
      <w:footerReference w:type="default" r:id="rId12"/>
      <w:type w:val="continuous"/>
      <w:pgSz w:w="11907" w:h="16840" w:code="9"/>
      <w:pgMar w:top="1701" w:right="1134" w:bottom="1134" w:left="1134" w:header="1276"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BAE" w:rsidRDefault="00D34BAE">
      <w:r>
        <w:separator/>
      </w:r>
    </w:p>
  </w:endnote>
  <w:endnote w:type="continuationSeparator" w:id="0">
    <w:p w:rsidR="00D34BAE" w:rsidRDefault="00D3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77" w:rsidRDefault="00373177"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73177" w:rsidRDefault="00373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77" w:rsidRDefault="00373177"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7B46">
      <w:rPr>
        <w:rStyle w:val="PageNumber"/>
        <w:noProof/>
      </w:rPr>
      <w:t>4</w:t>
    </w:r>
    <w:r>
      <w:rPr>
        <w:rStyle w:val="PageNumber"/>
      </w:rPr>
      <w:fldChar w:fldCharType="end"/>
    </w:r>
  </w:p>
  <w:p w:rsidR="00373177" w:rsidRDefault="00373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BAE" w:rsidRDefault="00D34BAE">
      <w:r>
        <w:separator/>
      </w:r>
    </w:p>
  </w:footnote>
  <w:footnote w:type="continuationSeparator" w:id="0">
    <w:p w:rsidR="00D34BAE" w:rsidRDefault="00D34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9DC896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13F7760"/>
    <w:multiLevelType w:val="hybridMultilevel"/>
    <w:tmpl w:val="6FC08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806CF9"/>
    <w:multiLevelType w:val="hybridMultilevel"/>
    <w:tmpl w:val="58147D00"/>
    <w:lvl w:ilvl="0" w:tplc="708C3088">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5">
    <w:nsid w:val="3C135821"/>
    <w:multiLevelType w:val="hybridMultilevel"/>
    <w:tmpl w:val="D0EA42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BB7F3F"/>
    <w:multiLevelType w:val="multilevel"/>
    <w:tmpl w:val="067655EE"/>
    <w:lvl w:ilvl="0">
      <w:start w:val="1"/>
      <w:numFmt w:val="upperLetter"/>
      <w:lvlText w:val="%1."/>
      <w:lvlJc w:val="left"/>
      <w:pPr>
        <w:tabs>
          <w:tab w:val="num" w:pos="1440"/>
        </w:tabs>
        <w:ind w:left="144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ind w:left="2434" w:hanging="360"/>
      </w:pPr>
      <w:rPr>
        <w:rFonts w:hint="default"/>
      </w:rPr>
    </w:lvl>
    <w:lvl w:ilvl="5">
      <w:start w:val="1"/>
      <w:numFmt w:val="lowerRoman"/>
      <w:lvlText w:val="(%6)"/>
      <w:lvlJc w:val="left"/>
      <w:pPr>
        <w:ind w:left="2794" w:hanging="360"/>
      </w:pPr>
      <w:rPr>
        <w:rFonts w:hint="default"/>
      </w:rPr>
    </w:lvl>
    <w:lvl w:ilvl="6">
      <w:start w:val="1"/>
      <w:numFmt w:val="decimal"/>
      <w:lvlText w:val="%7."/>
      <w:lvlJc w:val="left"/>
      <w:pPr>
        <w:ind w:left="3154" w:hanging="360"/>
      </w:pPr>
      <w:rPr>
        <w:rFonts w:hint="default"/>
      </w:rPr>
    </w:lvl>
    <w:lvl w:ilvl="7">
      <w:start w:val="1"/>
      <w:numFmt w:val="lowerLetter"/>
      <w:lvlText w:val="%8."/>
      <w:lvlJc w:val="left"/>
      <w:pPr>
        <w:ind w:left="3514" w:hanging="360"/>
      </w:pPr>
      <w:rPr>
        <w:rFonts w:hint="default"/>
      </w:rPr>
    </w:lvl>
    <w:lvl w:ilvl="8">
      <w:start w:val="1"/>
      <w:numFmt w:val="lowerRoman"/>
      <w:lvlText w:val="%9."/>
      <w:lvlJc w:val="left"/>
      <w:pPr>
        <w:ind w:left="3874" w:hanging="360"/>
      </w:pPr>
      <w:rPr>
        <w:rFonts w:hint="default"/>
      </w:rPr>
    </w:lvl>
  </w:abstractNum>
  <w:abstractNum w:abstractNumId="7">
    <w:nsid w:val="420E6227"/>
    <w:multiLevelType w:val="hybridMultilevel"/>
    <w:tmpl w:val="AE6AC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E1321A"/>
    <w:multiLevelType w:val="multilevel"/>
    <w:tmpl w:val="4BA0C7C2"/>
    <w:lvl w:ilvl="0">
      <w:start w:val="1"/>
      <w:numFmt w:val="decimal"/>
      <w:lvlText w:val="%1"/>
      <w:lvlJc w:val="left"/>
      <w:pPr>
        <w:tabs>
          <w:tab w:val="num" w:pos="612"/>
        </w:tabs>
        <w:ind w:left="612" w:hanging="432"/>
      </w:pPr>
    </w:lvl>
    <w:lvl w:ilvl="1">
      <w:start w:val="1"/>
      <w:numFmt w:val="decimal"/>
      <w:lvlText w:val="%1.%2"/>
      <w:lvlJc w:val="left"/>
      <w:pPr>
        <w:tabs>
          <w:tab w:val="num" w:pos="1569"/>
        </w:tabs>
        <w:ind w:left="1569" w:hanging="576"/>
      </w:pPr>
    </w:lvl>
    <w:lvl w:ilvl="2">
      <w:start w:val="1"/>
      <w:numFmt w:val="decimal"/>
      <w:lvlText w:val="%1.%2.%3"/>
      <w:lvlJc w:val="left"/>
      <w:pPr>
        <w:tabs>
          <w:tab w:val="num" w:pos="900"/>
        </w:tabs>
        <w:ind w:left="900" w:hanging="720"/>
      </w:pPr>
    </w:lvl>
    <w:lvl w:ilvl="3">
      <w:start w:val="1"/>
      <w:numFmt w:val="decimal"/>
      <w:lvlText w:val="%1.%2.%3.%4"/>
      <w:lvlJc w:val="left"/>
      <w:pPr>
        <w:tabs>
          <w:tab w:val="num" w:pos="2124"/>
        </w:tabs>
        <w:ind w:left="212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9">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10">
    <w:nsid w:val="541A3F38"/>
    <w:multiLevelType w:val="multilevel"/>
    <w:tmpl w:val="067655EE"/>
    <w:lvl w:ilvl="0">
      <w:start w:val="1"/>
      <w:numFmt w:val="upperLetter"/>
      <w:lvlText w:val="%1."/>
      <w:lvlJc w:val="left"/>
      <w:pPr>
        <w:tabs>
          <w:tab w:val="num" w:pos="806"/>
        </w:tabs>
        <w:ind w:left="806" w:hanging="360"/>
      </w:pPr>
      <w:rPr>
        <w:rFonts w:hint="default"/>
      </w:rPr>
    </w:lvl>
    <w:lvl w:ilvl="1">
      <w:start w:val="1"/>
      <w:numFmt w:val="bullet"/>
      <w:lvlText w:val=""/>
      <w:lvlJc w:val="left"/>
      <w:pPr>
        <w:tabs>
          <w:tab w:val="num" w:pos="1166"/>
        </w:tabs>
        <w:ind w:left="1166" w:hanging="360"/>
      </w:pPr>
      <w:rPr>
        <w:rFonts w:ascii="Symbol" w:hAnsi="Symbol" w:hint="default"/>
      </w:rPr>
    </w:lvl>
    <w:lvl w:ilvl="2">
      <w:start w:val="1"/>
      <w:numFmt w:val="bullet"/>
      <w:lvlText w:val=""/>
      <w:lvlJc w:val="left"/>
      <w:pPr>
        <w:tabs>
          <w:tab w:val="num" w:pos="1526"/>
        </w:tabs>
        <w:ind w:left="1526" w:hanging="360"/>
      </w:pPr>
      <w:rPr>
        <w:rFonts w:ascii="Symbol" w:hAnsi="Symbol" w:hint="default"/>
      </w:rPr>
    </w:lvl>
    <w:lvl w:ilvl="3">
      <w:start w:val="1"/>
      <w:numFmt w:val="bullet"/>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FEE71EC"/>
    <w:multiLevelType w:val="hybridMultilevel"/>
    <w:tmpl w:val="555E61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3697FA4"/>
    <w:multiLevelType w:val="hybridMultilevel"/>
    <w:tmpl w:val="201A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3A668F"/>
    <w:multiLevelType w:val="hybridMultilevel"/>
    <w:tmpl w:val="46047590"/>
    <w:lvl w:ilvl="0" w:tplc="20F6C920">
      <w:start w:val="5"/>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3671EF"/>
    <w:multiLevelType w:val="hybridMultilevel"/>
    <w:tmpl w:val="44328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2"/>
  </w:num>
  <w:num w:numId="3">
    <w:abstractNumId w:val="3"/>
  </w:num>
  <w:num w:numId="4">
    <w:abstractNumId w:val="0"/>
  </w:num>
  <w:num w:numId="5">
    <w:abstractNumId w:val="4"/>
  </w:num>
  <w:num w:numId="6">
    <w:abstractNumId w:val="9"/>
  </w:num>
  <w:num w:numId="7">
    <w:abstractNumId w:val="2"/>
  </w:num>
  <w:num w:numId="8">
    <w:abstractNumId w:val="8"/>
    <w:lvlOverride w:ilvl="0">
      <w:startOverride w:val="5"/>
    </w:lvlOverride>
  </w:num>
  <w:num w:numId="9">
    <w:abstractNumId w:val="13"/>
  </w:num>
  <w:num w:numId="10">
    <w:abstractNumId w:val="7"/>
  </w:num>
  <w:num w:numId="11">
    <w:abstractNumId w:val="5"/>
  </w:num>
  <w:num w:numId="12">
    <w:abstractNumId w:val="10"/>
  </w:num>
  <w:num w:numId="13">
    <w:abstractNumId w:val="11"/>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10"/>
    <w:rsid w:val="0000757D"/>
    <w:rsid w:val="000141B0"/>
    <w:rsid w:val="00023793"/>
    <w:rsid w:val="00023F00"/>
    <w:rsid w:val="0003637D"/>
    <w:rsid w:val="00037C9B"/>
    <w:rsid w:val="00045751"/>
    <w:rsid w:val="00045967"/>
    <w:rsid w:val="00067354"/>
    <w:rsid w:val="00070FCA"/>
    <w:rsid w:val="00097F9B"/>
    <w:rsid w:val="000A7180"/>
    <w:rsid w:val="000C6B81"/>
    <w:rsid w:val="000C7529"/>
    <w:rsid w:val="000D6CF5"/>
    <w:rsid w:val="000F3066"/>
    <w:rsid w:val="0010387B"/>
    <w:rsid w:val="00105C9D"/>
    <w:rsid w:val="001106F9"/>
    <w:rsid w:val="00131A09"/>
    <w:rsid w:val="00135C75"/>
    <w:rsid w:val="00151957"/>
    <w:rsid w:val="0015261A"/>
    <w:rsid w:val="001661D6"/>
    <w:rsid w:val="00173475"/>
    <w:rsid w:val="00183110"/>
    <w:rsid w:val="001A2D15"/>
    <w:rsid w:val="001A49E0"/>
    <w:rsid w:val="001B29FA"/>
    <w:rsid w:val="001B6A31"/>
    <w:rsid w:val="001B6D08"/>
    <w:rsid w:val="001C55D1"/>
    <w:rsid w:val="001D03B4"/>
    <w:rsid w:val="001D3FF8"/>
    <w:rsid w:val="001E03D2"/>
    <w:rsid w:val="0022327E"/>
    <w:rsid w:val="002321E2"/>
    <w:rsid w:val="00232844"/>
    <w:rsid w:val="002353F3"/>
    <w:rsid w:val="00236426"/>
    <w:rsid w:val="00254B28"/>
    <w:rsid w:val="0026130B"/>
    <w:rsid w:val="002717EF"/>
    <w:rsid w:val="002854A1"/>
    <w:rsid w:val="002A2E3B"/>
    <w:rsid w:val="00302732"/>
    <w:rsid w:val="00310E26"/>
    <w:rsid w:val="003133C7"/>
    <w:rsid w:val="003307E9"/>
    <w:rsid w:val="0035797A"/>
    <w:rsid w:val="00361194"/>
    <w:rsid w:val="00367CF3"/>
    <w:rsid w:val="003700F4"/>
    <w:rsid w:val="00370425"/>
    <w:rsid w:val="00373177"/>
    <w:rsid w:val="00377E81"/>
    <w:rsid w:val="00382A60"/>
    <w:rsid w:val="0038340D"/>
    <w:rsid w:val="00385C5C"/>
    <w:rsid w:val="003A286C"/>
    <w:rsid w:val="003B4972"/>
    <w:rsid w:val="003C62D6"/>
    <w:rsid w:val="003D362A"/>
    <w:rsid w:val="003E696C"/>
    <w:rsid w:val="003F1F6E"/>
    <w:rsid w:val="004109A0"/>
    <w:rsid w:val="00421C3D"/>
    <w:rsid w:val="004233EE"/>
    <w:rsid w:val="00444496"/>
    <w:rsid w:val="00453AF2"/>
    <w:rsid w:val="00462F4A"/>
    <w:rsid w:val="00466132"/>
    <w:rsid w:val="004676D6"/>
    <w:rsid w:val="00475F63"/>
    <w:rsid w:val="004821D2"/>
    <w:rsid w:val="004A04A1"/>
    <w:rsid w:val="004A3465"/>
    <w:rsid w:val="004A3673"/>
    <w:rsid w:val="004A4DC7"/>
    <w:rsid w:val="004B24FC"/>
    <w:rsid w:val="004C7CB3"/>
    <w:rsid w:val="00502F60"/>
    <w:rsid w:val="00504B34"/>
    <w:rsid w:val="00512397"/>
    <w:rsid w:val="00513691"/>
    <w:rsid w:val="00515370"/>
    <w:rsid w:val="005173BB"/>
    <w:rsid w:val="00533DB3"/>
    <w:rsid w:val="0054058E"/>
    <w:rsid w:val="00562FF7"/>
    <w:rsid w:val="00571FEA"/>
    <w:rsid w:val="005722E9"/>
    <w:rsid w:val="0059553C"/>
    <w:rsid w:val="0059661C"/>
    <w:rsid w:val="005B049B"/>
    <w:rsid w:val="005B1823"/>
    <w:rsid w:val="005B2E88"/>
    <w:rsid w:val="005B6511"/>
    <w:rsid w:val="005D1239"/>
    <w:rsid w:val="005D3F9A"/>
    <w:rsid w:val="005D641C"/>
    <w:rsid w:val="005E046F"/>
    <w:rsid w:val="005E5DD7"/>
    <w:rsid w:val="005E67EB"/>
    <w:rsid w:val="005F7F21"/>
    <w:rsid w:val="006041D6"/>
    <w:rsid w:val="00606B05"/>
    <w:rsid w:val="00616044"/>
    <w:rsid w:val="006175F4"/>
    <w:rsid w:val="00636FE4"/>
    <w:rsid w:val="00641B0B"/>
    <w:rsid w:val="00645D08"/>
    <w:rsid w:val="00647689"/>
    <w:rsid w:val="00685C9E"/>
    <w:rsid w:val="006913E0"/>
    <w:rsid w:val="00692A53"/>
    <w:rsid w:val="006C4D2B"/>
    <w:rsid w:val="006D3376"/>
    <w:rsid w:val="006D4F0A"/>
    <w:rsid w:val="006E5CBA"/>
    <w:rsid w:val="007028EC"/>
    <w:rsid w:val="00710892"/>
    <w:rsid w:val="0071290C"/>
    <w:rsid w:val="007130E6"/>
    <w:rsid w:val="00725C0B"/>
    <w:rsid w:val="00726C10"/>
    <w:rsid w:val="00733B34"/>
    <w:rsid w:val="00752E95"/>
    <w:rsid w:val="0076214C"/>
    <w:rsid w:val="00762D95"/>
    <w:rsid w:val="00771023"/>
    <w:rsid w:val="007777AF"/>
    <w:rsid w:val="00781AB0"/>
    <w:rsid w:val="00792468"/>
    <w:rsid w:val="007961C4"/>
    <w:rsid w:val="007B38A3"/>
    <w:rsid w:val="007B6C2D"/>
    <w:rsid w:val="007E4D5F"/>
    <w:rsid w:val="007E5E5E"/>
    <w:rsid w:val="007F3810"/>
    <w:rsid w:val="00810040"/>
    <w:rsid w:val="008164FF"/>
    <w:rsid w:val="00831335"/>
    <w:rsid w:val="00835633"/>
    <w:rsid w:val="00854CF2"/>
    <w:rsid w:val="00860CE6"/>
    <w:rsid w:val="00882E65"/>
    <w:rsid w:val="00897D95"/>
    <w:rsid w:val="008A2442"/>
    <w:rsid w:val="008B02E3"/>
    <w:rsid w:val="008C1B45"/>
    <w:rsid w:val="008E3704"/>
    <w:rsid w:val="00906524"/>
    <w:rsid w:val="0094284B"/>
    <w:rsid w:val="00953696"/>
    <w:rsid w:val="00961EAB"/>
    <w:rsid w:val="0097497F"/>
    <w:rsid w:val="009943F1"/>
    <w:rsid w:val="009A6C39"/>
    <w:rsid w:val="009C7613"/>
    <w:rsid w:val="009D023B"/>
    <w:rsid w:val="009D5A14"/>
    <w:rsid w:val="009D6B2D"/>
    <w:rsid w:val="009E0998"/>
    <w:rsid w:val="009E4CB4"/>
    <w:rsid w:val="009E6653"/>
    <w:rsid w:val="009F56C9"/>
    <w:rsid w:val="00A04EDD"/>
    <w:rsid w:val="00A275C5"/>
    <w:rsid w:val="00A347C3"/>
    <w:rsid w:val="00A36E13"/>
    <w:rsid w:val="00A5772C"/>
    <w:rsid w:val="00A62F6B"/>
    <w:rsid w:val="00A7360D"/>
    <w:rsid w:val="00AA76DD"/>
    <w:rsid w:val="00AB29FD"/>
    <w:rsid w:val="00AB4B3D"/>
    <w:rsid w:val="00AD11FD"/>
    <w:rsid w:val="00AE0C3C"/>
    <w:rsid w:val="00B02F8A"/>
    <w:rsid w:val="00B040FD"/>
    <w:rsid w:val="00B06133"/>
    <w:rsid w:val="00B14A8C"/>
    <w:rsid w:val="00B15C37"/>
    <w:rsid w:val="00B15D0E"/>
    <w:rsid w:val="00B16351"/>
    <w:rsid w:val="00B16C86"/>
    <w:rsid w:val="00B20533"/>
    <w:rsid w:val="00B34A60"/>
    <w:rsid w:val="00B37298"/>
    <w:rsid w:val="00B4395E"/>
    <w:rsid w:val="00B44794"/>
    <w:rsid w:val="00B505DE"/>
    <w:rsid w:val="00B53092"/>
    <w:rsid w:val="00B55E77"/>
    <w:rsid w:val="00B64B5C"/>
    <w:rsid w:val="00B65025"/>
    <w:rsid w:val="00B909F9"/>
    <w:rsid w:val="00BB2BFA"/>
    <w:rsid w:val="00BD3219"/>
    <w:rsid w:val="00BE2EFA"/>
    <w:rsid w:val="00BF0E3F"/>
    <w:rsid w:val="00C002E1"/>
    <w:rsid w:val="00C0435C"/>
    <w:rsid w:val="00C10BA8"/>
    <w:rsid w:val="00C11813"/>
    <w:rsid w:val="00C17A0F"/>
    <w:rsid w:val="00C2433C"/>
    <w:rsid w:val="00C26CB0"/>
    <w:rsid w:val="00C349E8"/>
    <w:rsid w:val="00C43867"/>
    <w:rsid w:val="00C43E73"/>
    <w:rsid w:val="00C502BB"/>
    <w:rsid w:val="00C540ED"/>
    <w:rsid w:val="00C6649F"/>
    <w:rsid w:val="00C753C5"/>
    <w:rsid w:val="00C759FD"/>
    <w:rsid w:val="00C95B4E"/>
    <w:rsid w:val="00CA6BEF"/>
    <w:rsid w:val="00CD0471"/>
    <w:rsid w:val="00CF5CE7"/>
    <w:rsid w:val="00CF7637"/>
    <w:rsid w:val="00D17561"/>
    <w:rsid w:val="00D244A3"/>
    <w:rsid w:val="00D34BAE"/>
    <w:rsid w:val="00D37773"/>
    <w:rsid w:val="00D41B44"/>
    <w:rsid w:val="00D45967"/>
    <w:rsid w:val="00D45D64"/>
    <w:rsid w:val="00D5466A"/>
    <w:rsid w:val="00D63A7F"/>
    <w:rsid w:val="00D65885"/>
    <w:rsid w:val="00D7310D"/>
    <w:rsid w:val="00D82D72"/>
    <w:rsid w:val="00D9533C"/>
    <w:rsid w:val="00DA13ED"/>
    <w:rsid w:val="00DA60E8"/>
    <w:rsid w:val="00DB48E0"/>
    <w:rsid w:val="00DD27D2"/>
    <w:rsid w:val="00E0207B"/>
    <w:rsid w:val="00E06268"/>
    <w:rsid w:val="00E46267"/>
    <w:rsid w:val="00E46A95"/>
    <w:rsid w:val="00E55229"/>
    <w:rsid w:val="00E56B9F"/>
    <w:rsid w:val="00E66651"/>
    <w:rsid w:val="00E9212F"/>
    <w:rsid w:val="00EC2F6A"/>
    <w:rsid w:val="00EC6136"/>
    <w:rsid w:val="00ED6E76"/>
    <w:rsid w:val="00ED7C58"/>
    <w:rsid w:val="00EF038E"/>
    <w:rsid w:val="00EF5BB4"/>
    <w:rsid w:val="00F03E2F"/>
    <w:rsid w:val="00F14922"/>
    <w:rsid w:val="00F22AB7"/>
    <w:rsid w:val="00F24AE4"/>
    <w:rsid w:val="00F37B46"/>
    <w:rsid w:val="00F47BAC"/>
    <w:rsid w:val="00F5368E"/>
    <w:rsid w:val="00F80E30"/>
    <w:rsid w:val="00F83B5B"/>
    <w:rsid w:val="00F956AC"/>
    <w:rsid w:val="00F956F8"/>
    <w:rsid w:val="00FA2645"/>
    <w:rsid w:val="00FB41BA"/>
    <w:rsid w:val="00FB4E4D"/>
    <w:rsid w:val="00FC20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paragraph" w:styleId="Heading3">
    <w:name w:val="heading 3"/>
    <w:basedOn w:val="Normal"/>
    <w:next w:val="Normal"/>
    <w:link w:val="Heading3Char"/>
    <w:semiHidden/>
    <w:unhideWhenUsed/>
    <w:qFormat/>
    <w:rsid w:val="007961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961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 w:type="character" w:customStyle="1" w:styleId="Heading3Char">
    <w:name w:val="Heading 3 Char"/>
    <w:basedOn w:val="DefaultParagraphFont"/>
    <w:link w:val="Heading3"/>
    <w:semiHidden/>
    <w:rsid w:val="007961C4"/>
    <w:rPr>
      <w:rFonts w:asciiTheme="majorHAnsi" w:eastAsiaTheme="majorEastAsia" w:hAnsiTheme="majorHAnsi" w:cstheme="majorBidi"/>
      <w:b/>
      <w:bCs/>
      <w:color w:val="4F81BD" w:themeColor="accent1"/>
      <w:sz w:val="24"/>
      <w:lang w:val="en-US" w:eastAsia="en-US"/>
    </w:rPr>
  </w:style>
  <w:style w:type="character" w:customStyle="1" w:styleId="Heading4Char">
    <w:name w:val="Heading 4 Char"/>
    <w:basedOn w:val="DefaultParagraphFont"/>
    <w:link w:val="Heading4"/>
    <w:semiHidden/>
    <w:rsid w:val="007961C4"/>
    <w:rPr>
      <w:rFonts w:asciiTheme="majorHAnsi" w:eastAsiaTheme="majorEastAsia" w:hAnsiTheme="majorHAnsi" w:cstheme="majorBidi"/>
      <w:b/>
      <w:bCs/>
      <w:i/>
      <w:iCs/>
      <w:color w:val="4F81BD" w:themeColor="accent1"/>
      <w:sz w:val="24"/>
      <w:lang w:val="en-US" w:eastAsia="en-US"/>
    </w:rPr>
  </w:style>
  <w:style w:type="paragraph" w:styleId="NoSpacing">
    <w:name w:val="No Spacing"/>
    <w:basedOn w:val="Normal"/>
    <w:link w:val="NoSpacingChar"/>
    <w:uiPriority w:val="1"/>
    <w:qFormat/>
    <w:rsid w:val="007961C4"/>
    <w:rPr>
      <w:rFonts w:asciiTheme="minorHAnsi" w:eastAsiaTheme="minorEastAsia" w:hAnsiTheme="minorHAnsi" w:cstheme="minorBidi"/>
      <w:sz w:val="22"/>
      <w:szCs w:val="22"/>
      <w:lang w:val="en-GB"/>
    </w:rPr>
  </w:style>
  <w:style w:type="character" w:customStyle="1" w:styleId="NoSpacingChar">
    <w:name w:val="No Spacing Char"/>
    <w:basedOn w:val="DefaultParagraphFont"/>
    <w:link w:val="NoSpacing"/>
    <w:uiPriority w:val="1"/>
    <w:rsid w:val="007961C4"/>
    <w:rPr>
      <w:rFonts w:asciiTheme="minorHAnsi" w:eastAsiaTheme="minorEastAsia" w:hAnsiTheme="minorHAnsi" w:cstheme="minorBidi"/>
      <w:sz w:val="22"/>
      <w:szCs w:val="22"/>
      <w:lang w:eastAsia="en-US"/>
    </w:rPr>
  </w:style>
  <w:style w:type="table" w:customStyle="1" w:styleId="GridTable4-Accent11">
    <w:name w:val="Grid Table 4 - Accent 11"/>
    <w:basedOn w:val="TableNormal"/>
    <w:uiPriority w:val="49"/>
    <w:rsid w:val="007961C4"/>
    <w:rPr>
      <w:rFonts w:asciiTheme="minorHAnsi" w:eastAsiaTheme="minorEastAsia"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Bullet">
    <w:name w:val="List Bullet"/>
    <w:basedOn w:val="Normal"/>
    <w:rsid w:val="007961C4"/>
    <w:pPr>
      <w:spacing w:before="160"/>
    </w:pPr>
    <w:rPr>
      <w:rFonts w:ascii="Arial" w:eastAsia="Times New Roman"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paragraph" w:styleId="Heading3">
    <w:name w:val="heading 3"/>
    <w:basedOn w:val="Normal"/>
    <w:next w:val="Normal"/>
    <w:link w:val="Heading3Char"/>
    <w:semiHidden/>
    <w:unhideWhenUsed/>
    <w:qFormat/>
    <w:rsid w:val="007961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961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 w:type="character" w:customStyle="1" w:styleId="Heading3Char">
    <w:name w:val="Heading 3 Char"/>
    <w:basedOn w:val="DefaultParagraphFont"/>
    <w:link w:val="Heading3"/>
    <w:semiHidden/>
    <w:rsid w:val="007961C4"/>
    <w:rPr>
      <w:rFonts w:asciiTheme="majorHAnsi" w:eastAsiaTheme="majorEastAsia" w:hAnsiTheme="majorHAnsi" w:cstheme="majorBidi"/>
      <w:b/>
      <w:bCs/>
      <w:color w:val="4F81BD" w:themeColor="accent1"/>
      <w:sz w:val="24"/>
      <w:lang w:val="en-US" w:eastAsia="en-US"/>
    </w:rPr>
  </w:style>
  <w:style w:type="character" w:customStyle="1" w:styleId="Heading4Char">
    <w:name w:val="Heading 4 Char"/>
    <w:basedOn w:val="DefaultParagraphFont"/>
    <w:link w:val="Heading4"/>
    <w:semiHidden/>
    <w:rsid w:val="007961C4"/>
    <w:rPr>
      <w:rFonts w:asciiTheme="majorHAnsi" w:eastAsiaTheme="majorEastAsia" w:hAnsiTheme="majorHAnsi" w:cstheme="majorBidi"/>
      <w:b/>
      <w:bCs/>
      <w:i/>
      <w:iCs/>
      <w:color w:val="4F81BD" w:themeColor="accent1"/>
      <w:sz w:val="24"/>
      <w:lang w:val="en-US" w:eastAsia="en-US"/>
    </w:rPr>
  </w:style>
  <w:style w:type="paragraph" w:styleId="NoSpacing">
    <w:name w:val="No Spacing"/>
    <w:basedOn w:val="Normal"/>
    <w:link w:val="NoSpacingChar"/>
    <w:uiPriority w:val="1"/>
    <w:qFormat/>
    <w:rsid w:val="007961C4"/>
    <w:rPr>
      <w:rFonts w:asciiTheme="minorHAnsi" w:eastAsiaTheme="minorEastAsia" w:hAnsiTheme="minorHAnsi" w:cstheme="minorBidi"/>
      <w:sz w:val="22"/>
      <w:szCs w:val="22"/>
      <w:lang w:val="en-GB"/>
    </w:rPr>
  </w:style>
  <w:style w:type="character" w:customStyle="1" w:styleId="NoSpacingChar">
    <w:name w:val="No Spacing Char"/>
    <w:basedOn w:val="DefaultParagraphFont"/>
    <w:link w:val="NoSpacing"/>
    <w:uiPriority w:val="1"/>
    <w:rsid w:val="007961C4"/>
    <w:rPr>
      <w:rFonts w:asciiTheme="minorHAnsi" w:eastAsiaTheme="minorEastAsia" w:hAnsiTheme="minorHAnsi" w:cstheme="minorBidi"/>
      <w:sz w:val="22"/>
      <w:szCs w:val="22"/>
      <w:lang w:eastAsia="en-US"/>
    </w:rPr>
  </w:style>
  <w:style w:type="table" w:customStyle="1" w:styleId="GridTable4-Accent11">
    <w:name w:val="Grid Table 4 - Accent 11"/>
    <w:basedOn w:val="TableNormal"/>
    <w:uiPriority w:val="49"/>
    <w:rsid w:val="007961C4"/>
    <w:rPr>
      <w:rFonts w:asciiTheme="minorHAnsi" w:eastAsiaTheme="minorEastAsia"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Bullet">
    <w:name w:val="List Bullet"/>
    <w:basedOn w:val="Normal"/>
    <w:rsid w:val="007961C4"/>
    <w:pPr>
      <w:spacing w:before="160"/>
    </w:pPr>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7309">
      <w:bodyDiv w:val="1"/>
      <w:marLeft w:val="0"/>
      <w:marRight w:val="0"/>
      <w:marTop w:val="0"/>
      <w:marBottom w:val="0"/>
      <w:divBdr>
        <w:top w:val="none" w:sz="0" w:space="0" w:color="auto"/>
        <w:left w:val="none" w:sz="0" w:space="0" w:color="auto"/>
        <w:bottom w:val="none" w:sz="0" w:space="0" w:color="auto"/>
        <w:right w:val="none" w:sz="0" w:space="0" w:color="auto"/>
      </w:divBdr>
    </w:div>
    <w:div w:id="304091432">
      <w:bodyDiv w:val="1"/>
      <w:marLeft w:val="0"/>
      <w:marRight w:val="0"/>
      <w:marTop w:val="0"/>
      <w:marBottom w:val="0"/>
      <w:divBdr>
        <w:top w:val="none" w:sz="0" w:space="0" w:color="auto"/>
        <w:left w:val="none" w:sz="0" w:space="0" w:color="auto"/>
        <w:bottom w:val="none" w:sz="0" w:space="0" w:color="auto"/>
        <w:right w:val="none" w:sz="0" w:space="0" w:color="auto"/>
      </w:divBdr>
    </w:div>
    <w:div w:id="498078670">
      <w:bodyDiv w:val="1"/>
      <w:marLeft w:val="0"/>
      <w:marRight w:val="0"/>
      <w:marTop w:val="0"/>
      <w:marBottom w:val="0"/>
      <w:divBdr>
        <w:top w:val="none" w:sz="0" w:space="0" w:color="auto"/>
        <w:left w:val="none" w:sz="0" w:space="0" w:color="auto"/>
        <w:bottom w:val="none" w:sz="0" w:space="0" w:color="auto"/>
        <w:right w:val="none" w:sz="0" w:space="0" w:color="auto"/>
      </w:divBdr>
    </w:div>
    <w:div w:id="862673422">
      <w:bodyDiv w:val="1"/>
      <w:marLeft w:val="0"/>
      <w:marRight w:val="0"/>
      <w:marTop w:val="0"/>
      <w:marBottom w:val="0"/>
      <w:divBdr>
        <w:top w:val="none" w:sz="0" w:space="0" w:color="auto"/>
        <w:left w:val="none" w:sz="0" w:space="0" w:color="auto"/>
        <w:bottom w:val="none" w:sz="0" w:space="0" w:color="auto"/>
        <w:right w:val="none" w:sz="0" w:space="0" w:color="auto"/>
      </w:divBdr>
    </w:div>
    <w:div w:id="950238586">
      <w:bodyDiv w:val="1"/>
      <w:marLeft w:val="0"/>
      <w:marRight w:val="0"/>
      <w:marTop w:val="0"/>
      <w:marBottom w:val="0"/>
      <w:divBdr>
        <w:top w:val="none" w:sz="0" w:space="0" w:color="auto"/>
        <w:left w:val="none" w:sz="0" w:space="0" w:color="auto"/>
        <w:bottom w:val="none" w:sz="0" w:space="0" w:color="auto"/>
        <w:right w:val="none" w:sz="0" w:space="0" w:color="auto"/>
      </w:divBdr>
    </w:div>
    <w:div w:id="1160388478">
      <w:bodyDiv w:val="1"/>
      <w:marLeft w:val="0"/>
      <w:marRight w:val="0"/>
      <w:marTop w:val="0"/>
      <w:marBottom w:val="0"/>
      <w:divBdr>
        <w:top w:val="none" w:sz="0" w:space="0" w:color="auto"/>
        <w:left w:val="none" w:sz="0" w:space="0" w:color="auto"/>
        <w:bottom w:val="none" w:sz="0" w:space="0" w:color="auto"/>
        <w:right w:val="none" w:sz="0" w:space="0" w:color="auto"/>
      </w:divBdr>
    </w:div>
    <w:div w:id="1184514460">
      <w:bodyDiv w:val="1"/>
      <w:marLeft w:val="0"/>
      <w:marRight w:val="0"/>
      <w:marTop w:val="0"/>
      <w:marBottom w:val="0"/>
      <w:divBdr>
        <w:top w:val="none" w:sz="0" w:space="0" w:color="auto"/>
        <w:left w:val="none" w:sz="0" w:space="0" w:color="auto"/>
        <w:bottom w:val="none" w:sz="0" w:space="0" w:color="auto"/>
        <w:right w:val="none" w:sz="0" w:space="0" w:color="auto"/>
      </w:divBdr>
    </w:div>
    <w:div w:id="1283877490">
      <w:bodyDiv w:val="1"/>
      <w:marLeft w:val="0"/>
      <w:marRight w:val="0"/>
      <w:marTop w:val="0"/>
      <w:marBottom w:val="0"/>
      <w:divBdr>
        <w:top w:val="none" w:sz="0" w:space="0" w:color="auto"/>
        <w:left w:val="none" w:sz="0" w:space="0" w:color="auto"/>
        <w:bottom w:val="none" w:sz="0" w:space="0" w:color="auto"/>
        <w:right w:val="none" w:sz="0" w:space="0" w:color="auto"/>
      </w:divBdr>
    </w:div>
    <w:div w:id="1422752272">
      <w:bodyDiv w:val="1"/>
      <w:marLeft w:val="0"/>
      <w:marRight w:val="0"/>
      <w:marTop w:val="0"/>
      <w:marBottom w:val="0"/>
      <w:divBdr>
        <w:top w:val="none" w:sz="0" w:space="0" w:color="auto"/>
        <w:left w:val="none" w:sz="0" w:space="0" w:color="auto"/>
        <w:bottom w:val="none" w:sz="0" w:space="0" w:color="auto"/>
        <w:right w:val="none" w:sz="0" w:space="0" w:color="auto"/>
      </w:divBdr>
    </w:div>
    <w:div w:id="1631283930">
      <w:bodyDiv w:val="1"/>
      <w:marLeft w:val="0"/>
      <w:marRight w:val="0"/>
      <w:marTop w:val="0"/>
      <w:marBottom w:val="0"/>
      <w:divBdr>
        <w:top w:val="none" w:sz="0" w:space="0" w:color="auto"/>
        <w:left w:val="none" w:sz="0" w:space="0" w:color="auto"/>
        <w:bottom w:val="none" w:sz="0" w:space="0" w:color="auto"/>
        <w:right w:val="none" w:sz="0" w:space="0" w:color="auto"/>
      </w:divBdr>
    </w:div>
    <w:div w:id="1667854033">
      <w:bodyDiv w:val="1"/>
      <w:marLeft w:val="0"/>
      <w:marRight w:val="0"/>
      <w:marTop w:val="0"/>
      <w:marBottom w:val="0"/>
      <w:divBdr>
        <w:top w:val="none" w:sz="0" w:space="0" w:color="auto"/>
        <w:left w:val="none" w:sz="0" w:space="0" w:color="auto"/>
        <w:bottom w:val="none" w:sz="0" w:space="0" w:color="auto"/>
        <w:right w:val="none" w:sz="0" w:space="0" w:color="auto"/>
      </w:divBdr>
    </w:div>
    <w:div w:id="2063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Tender.2@icc-cpi.int" TargetMode="External"/><Relationship Id="rId4" Type="http://schemas.microsoft.com/office/2007/relationships/stylesWithEffects" Target="stylesWithEffects.xml"/><Relationship Id="rId9" Type="http://schemas.openxmlformats.org/officeDocument/2006/relationships/hyperlink" Target="mailto:Tender.2@icc-cpi.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04720379-0577-40B8-9887-B2FBEC2C121D}">
  <ds:schemaRefs>
    <ds:schemaRef ds:uri="http://schemas.openxmlformats.org/officeDocument/2006/bibliography"/>
  </ds:schemaRefs>
</ds:datastoreItem>
</file>

<file path=customXml/itemProps2.xml><?xml version="1.0" encoding="utf-8"?>
<ds:datastoreItem xmlns:ds="http://schemas.openxmlformats.org/officeDocument/2006/customXml" ds:itemID="{ECCA50DB-E1A6-40BB-B5B4-B83A56B057AD}"/>
</file>

<file path=customXml/itemProps3.xml><?xml version="1.0" encoding="utf-8"?>
<ds:datastoreItem xmlns:ds="http://schemas.openxmlformats.org/officeDocument/2006/customXml" ds:itemID="{3DF18823-12E5-4EBB-8513-F193216F99A7}"/>
</file>

<file path=customXml/itemProps4.xml><?xml version="1.0" encoding="utf-8"?>
<ds:datastoreItem xmlns:ds="http://schemas.openxmlformats.org/officeDocument/2006/customXml" ds:itemID="{FC898A24-28C7-4959-9FBB-C2744789B0FE}"/>
</file>

<file path=docProps/app.xml><?xml version="1.0" encoding="utf-8"?>
<Properties xmlns="http://schemas.openxmlformats.org/officeDocument/2006/extended-properties" xmlns:vt="http://schemas.openxmlformats.org/officeDocument/2006/docPropsVTypes">
  <Template>Normal</Template>
  <TotalTime>60</TotalTime>
  <Pages>6</Pages>
  <Words>1343</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Header</vt:lpstr>
    </vt:vector>
  </TitlesOfParts>
  <Company>ICC - International Criminal Court</Company>
  <LinksUpToDate>false</LinksUpToDate>
  <CharactersWithSpaces>9178</CharactersWithSpaces>
  <SharedDoc>false</SharedDoc>
  <HLinks>
    <vt:vector size="6" baseType="variant">
      <vt:variant>
        <vt:i4>3735571</vt:i4>
      </vt:variant>
      <vt:variant>
        <vt:i4>0</vt:i4>
      </vt:variant>
      <vt:variant>
        <vt:i4>0</vt:i4>
      </vt:variant>
      <vt:variant>
        <vt:i4>5</vt:i4>
      </vt:variant>
      <vt:variant>
        <vt:lpwstr>mailto:Kazumi.Nakamura@icc-cpi.int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Napitupulu, Keziha</dc:creator>
  <cp:lastModifiedBy>Nakamura, Kazumi</cp:lastModifiedBy>
  <cp:revision>5</cp:revision>
  <cp:lastPrinted>2020-02-26T14:11:00Z</cp:lastPrinted>
  <dcterms:created xsi:type="dcterms:W3CDTF">2020-02-26T13:39:00Z</dcterms:created>
  <dcterms:modified xsi:type="dcterms:W3CDTF">2020-02-26T14:40:00Z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