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F63067" w:rsidRDefault="005D0636">
      <w:pPr>
        <w:pStyle w:val="Title"/>
        <w:ind w:left="0" w:firstLine="0"/>
        <w:rPr>
          <w:rFonts w:ascii="Arial Narrow" w:hAnsi="Arial Narrow"/>
          <w:color w:val="000000"/>
          <w:szCs w:val="24"/>
        </w:rPr>
      </w:pPr>
      <w:r w:rsidRPr="00F63067">
        <w:rPr>
          <w:rFonts w:ascii="Arial Narrow" w:hAnsi="Arial Narrow"/>
          <w:color w:val="000000"/>
          <w:szCs w:val="24"/>
        </w:rPr>
        <w:t xml:space="preserve">REQUEST FOR </w:t>
      </w:r>
      <w:r w:rsidR="00264F82" w:rsidRPr="00F63067">
        <w:rPr>
          <w:rFonts w:ascii="Arial Narrow" w:hAnsi="Arial Narrow"/>
          <w:color w:val="000000"/>
          <w:szCs w:val="24"/>
        </w:rPr>
        <w:t xml:space="preserve">INFORMATION </w:t>
      </w:r>
      <w:r w:rsidRPr="00F63067">
        <w:rPr>
          <w:rFonts w:ascii="Arial Narrow" w:hAnsi="Arial Narrow"/>
          <w:color w:val="000000"/>
          <w:szCs w:val="24"/>
        </w:rPr>
        <w:t>(</w:t>
      </w:r>
      <w:r w:rsidR="00264F82" w:rsidRPr="00F63067">
        <w:rPr>
          <w:rFonts w:ascii="Arial Narrow" w:hAnsi="Arial Narrow"/>
          <w:color w:val="000000"/>
          <w:szCs w:val="24"/>
        </w:rPr>
        <w:t>RFI</w:t>
      </w:r>
      <w:r w:rsidRPr="00F63067">
        <w:rPr>
          <w:rFonts w:ascii="Arial Narrow" w:hAnsi="Arial Narrow"/>
          <w:color w:val="000000"/>
          <w:szCs w:val="24"/>
        </w:rPr>
        <w:t>)</w:t>
      </w:r>
    </w:p>
    <w:p w:rsidR="005D0636" w:rsidRPr="00F63067" w:rsidRDefault="005D0636">
      <w:pPr>
        <w:pStyle w:val="Title"/>
        <w:ind w:left="0" w:firstLine="0"/>
        <w:rPr>
          <w:rFonts w:ascii="Arial Narrow" w:hAnsi="Arial Narrow"/>
          <w:color w:val="000000"/>
          <w:szCs w:val="24"/>
        </w:rPr>
      </w:pPr>
    </w:p>
    <w:p w:rsidR="009B5F3B" w:rsidRPr="00F63067" w:rsidRDefault="009B5F3B">
      <w:pPr>
        <w:pStyle w:val="Title"/>
        <w:ind w:left="0" w:firstLine="0"/>
        <w:rPr>
          <w:rFonts w:ascii="Arial Narrow" w:hAnsi="Arial Narrow"/>
          <w:color w:val="000000"/>
          <w:szCs w:val="24"/>
        </w:rPr>
      </w:pPr>
    </w:p>
    <w:p w:rsidR="007C1EE0" w:rsidRPr="00F63067" w:rsidRDefault="00BD7776" w:rsidP="007C1EE0">
      <w:pPr>
        <w:pStyle w:val="ListParagraph"/>
        <w:tabs>
          <w:tab w:val="left" w:pos="3969"/>
        </w:tabs>
        <w:ind w:left="0"/>
        <w:rPr>
          <w:rFonts w:ascii="Arial Narrow" w:hAnsi="Arial Narrow"/>
          <w:b/>
          <w:color w:val="000000"/>
          <w:u w:val="single"/>
        </w:rPr>
      </w:pPr>
      <w:r w:rsidRPr="00F63067">
        <w:rPr>
          <w:rFonts w:ascii="Arial Narrow" w:hAnsi="Arial Narrow"/>
          <w:b/>
          <w:color w:val="000000"/>
          <w:u w:val="single"/>
        </w:rPr>
        <w:t xml:space="preserve">Subject: </w:t>
      </w:r>
      <w:r w:rsidR="00C25EC3" w:rsidRPr="00F63067">
        <w:rPr>
          <w:rFonts w:ascii="Arial Narrow" w:hAnsi="Arial Narrow"/>
          <w:b/>
          <w:color w:val="000000"/>
          <w:u w:val="single"/>
        </w:rPr>
        <w:t xml:space="preserve"> </w:t>
      </w:r>
      <w:r w:rsidR="008F2BE2" w:rsidRPr="00F63067">
        <w:rPr>
          <w:rFonts w:ascii="Arial Narrow" w:hAnsi="Arial Narrow"/>
          <w:b/>
          <w:color w:val="000000"/>
          <w:u w:val="single"/>
        </w:rPr>
        <w:t xml:space="preserve"> </w:t>
      </w:r>
      <w:r w:rsidR="00710473" w:rsidRPr="00F63067">
        <w:rPr>
          <w:rFonts w:ascii="Arial Narrow" w:hAnsi="Arial Narrow"/>
          <w:b/>
          <w:color w:val="000000"/>
          <w:u w:val="single"/>
        </w:rPr>
        <w:t xml:space="preserve"> </w:t>
      </w:r>
      <w:r w:rsidR="00123763">
        <w:rPr>
          <w:rFonts w:ascii="Arial Narrow" w:hAnsi="Arial Narrow"/>
          <w:b/>
          <w:color w:val="000000"/>
          <w:u w:val="single"/>
        </w:rPr>
        <w:t xml:space="preserve">Central Information Repository – Enterprise Content Management   </w:t>
      </w:r>
    </w:p>
    <w:p w:rsidR="00BD7776" w:rsidRPr="00F63067" w:rsidRDefault="00BD7776" w:rsidP="00BD7776">
      <w:pPr>
        <w:pStyle w:val="Title"/>
        <w:ind w:left="0" w:firstLine="0"/>
        <w:jc w:val="both"/>
        <w:rPr>
          <w:rFonts w:ascii="Arial Narrow" w:hAnsi="Arial Narrow"/>
          <w:color w:val="000000"/>
          <w:szCs w:val="24"/>
        </w:rPr>
      </w:pPr>
    </w:p>
    <w:p w:rsidR="00BD7776" w:rsidRPr="00C70621" w:rsidRDefault="00BD7776" w:rsidP="00B604C8">
      <w:pPr>
        <w:pStyle w:val="Title"/>
        <w:tabs>
          <w:tab w:val="clear" w:pos="0"/>
          <w:tab w:val="clear" w:pos="3456"/>
          <w:tab w:val="left" w:pos="-142"/>
          <w:tab w:val="left" w:pos="3969"/>
        </w:tabs>
        <w:ind w:left="0" w:firstLine="0"/>
        <w:jc w:val="both"/>
        <w:rPr>
          <w:rFonts w:ascii="Arial Narrow" w:hAnsi="Arial Narrow"/>
          <w:szCs w:val="24"/>
          <w:u w:val="none"/>
        </w:rPr>
      </w:pPr>
      <w:r w:rsidRPr="00F63067">
        <w:rPr>
          <w:rFonts w:ascii="Arial Narrow" w:hAnsi="Arial Narrow"/>
          <w:color w:val="000000"/>
          <w:szCs w:val="24"/>
          <w:u w:val="none"/>
        </w:rPr>
        <w:t xml:space="preserve">Date of this </w:t>
      </w:r>
      <w:r w:rsidR="00264F82" w:rsidRPr="00F63067">
        <w:rPr>
          <w:rFonts w:ascii="Arial Narrow" w:hAnsi="Arial Narrow"/>
          <w:color w:val="000000"/>
          <w:szCs w:val="24"/>
          <w:u w:val="none"/>
        </w:rPr>
        <w:t>RFI</w:t>
      </w:r>
      <w:r w:rsidRPr="00F63067">
        <w:rPr>
          <w:rFonts w:ascii="Arial Narrow" w:hAnsi="Arial Narrow"/>
          <w:color w:val="000000"/>
          <w:szCs w:val="24"/>
          <w:u w:val="none"/>
        </w:rPr>
        <w:t xml:space="preserve">:   </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b w:val="0"/>
          <w:color w:val="000000"/>
          <w:szCs w:val="24"/>
          <w:u w:val="none"/>
        </w:rPr>
        <w:t xml:space="preserve">                    </w:t>
      </w:r>
      <w:r w:rsidR="00C70621" w:rsidRPr="00C70621">
        <w:rPr>
          <w:rFonts w:ascii="Arial Narrow" w:hAnsi="Arial Narrow"/>
          <w:b w:val="0"/>
          <w:szCs w:val="24"/>
          <w:u w:val="none"/>
        </w:rPr>
        <w:t>19 June 2018</w:t>
      </w:r>
    </w:p>
    <w:p w:rsidR="00BD7776" w:rsidRPr="00F63067" w:rsidRDefault="00BD7776" w:rsidP="00BD7776">
      <w:pPr>
        <w:pStyle w:val="Title"/>
        <w:tabs>
          <w:tab w:val="clear" w:pos="0"/>
          <w:tab w:val="clear" w:pos="3456"/>
          <w:tab w:val="left" w:pos="-142"/>
          <w:tab w:val="left" w:pos="3969"/>
        </w:tabs>
        <w:ind w:left="0" w:firstLine="0"/>
        <w:jc w:val="both"/>
        <w:rPr>
          <w:rFonts w:ascii="Arial Narrow" w:hAnsi="Arial Narrow"/>
          <w:color w:val="000000"/>
          <w:szCs w:val="24"/>
          <w:u w:val="none"/>
        </w:rPr>
      </w:pPr>
      <w:r w:rsidRPr="00F63067">
        <w:rPr>
          <w:rFonts w:ascii="Arial Narrow" w:hAnsi="Arial Narrow"/>
          <w:color w:val="000000"/>
          <w:szCs w:val="24"/>
          <w:u w:val="none"/>
        </w:rPr>
        <w:tab/>
      </w:r>
    </w:p>
    <w:p w:rsidR="00BD7776" w:rsidRPr="00C70621" w:rsidRDefault="00BD7776" w:rsidP="004A4E63">
      <w:pPr>
        <w:pStyle w:val="Title"/>
        <w:tabs>
          <w:tab w:val="clear" w:pos="0"/>
          <w:tab w:val="clear" w:pos="3456"/>
          <w:tab w:val="left" w:pos="142"/>
          <w:tab w:val="left" w:pos="3969"/>
        </w:tabs>
        <w:jc w:val="both"/>
        <w:rPr>
          <w:rFonts w:ascii="Arial Narrow" w:hAnsi="Arial Narrow"/>
          <w:b w:val="0"/>
          <w:szCs w:val="24"/>
          <w:u w:val="none"/>
        </w:rPr>
      </w:pPr>
      <w:r w:rsidRPr="00F63067">
        <w:rPr>
          <w:rFonts w:ascii="Arial Narrow" w:hAnsi="Arial Narrow"/>
          <w:color w:val="000000"/>
          <w:szCs w:val="24"/>
          <w:u w:val="none"/>
        </w:rPr>
        <w:t xml:space="preserve">Closing date of this </w:t>
      </w:r>
      <w:r w:rsidR="00264F82" w:rsidRPr="00F63067">
        <w:rPr>
          <w:rFonts w:ascii="Arial Narrow" w:hAnsi="Arial Narrow"/>
          <w:color w:val="000000"/>
          <w:szCs w:val="24"/>
          <w:u w:val="none"/>
        </w:rPr>
        <w:t>RFI</w:t>
      </w:r>
      <w:r w:rsidRPr="00F63067">
        <w:rPr>
          <w:rFonts w:ascii="Arial Narrow" w:hAnsi="Arial Narrow"/>
          <w:color w:val="000000"/>
          <w:szCs w:val="24"/>
          <w:u w:val="none"/>
        </w:rPr>
        <w:t>:</w:t>
      </w:r>
      <w:r w:rsidRPr="00F63067">
        <w:rPr>
          <w:rFonts w:ascii="Arial Narrow" w:hAnsi="Arial Narrow"/>
          <w:color w:val="000000"/>
          <w:szCs w:val="24"/>
          <w:u w:val="none"/>
        </w:rPr>
        <w:tab/>
      </w:r>
      <w:r w:rsidRPr="00F63067">
        <w:rPr>
          <w:rFonts w:ascii="Arial Narrow" w:hAnsi="Arial Narrow"/>
          <w:color w:val="000000"/>
          <w:szCs w:val="24"/>
          <w:u w:val="none"/>
        </w:rPr>
        <w:tab/>
      </w:r>
      <w:r w:rsidR="004F4FDA">
        <w:rPr>
          <w:rFonts w:ascii="Arial Narrow" w:hAnsi="Arial Narrow"/>
          <w:szCs w:val="24"/>
          <w:u w:val="none"/>
        </w:rPr>
        <w:t>17</w:t>
      </w:r>
      <w:bookmarkStart w:id="0" w:name="_GoBack"/>
      <w:bookmarkEnd w:id="0"/>
      <w:r w:rsidR="00C70621" w:rsidRPr="00C70621">
        <w:rPr>
          <w:rFonts w:ascii="Arial Narrow" w:hAnsi="Arial Narrow"/>
          <w:szCs w:val="24"/>
          <w:u w:val="none"/>
        </w:rPr>
        <w:t xml:space="preserve"> July 2018</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BD7776" w:rsidRPr="00F63067" w:rsidRDefault="00BD7776" w:rsidP="004A4E63">
      <w:pPr>
        <w:pStyle w:val="Title"/>
        <w:tabs>
          <w:tab w:val="clear" w:pos="0"/>
          <w:tab w:val="clear" w:pos="3456"/>
          <w:tab w:val="left" w:pos="142"/>
          <w:tab w:val="left" w:pos="3969"/>
          <w:tab w:val="left" w:pos="9630"/>
        </w:tabs>
        <w:jc w:val="both"/>
        <w:rPr>
          <w:rFonts w:ascii="Arial Narrow" w:hAnsi="Arial Narrow"/>
          <w:color w:val="000000"/>
          <w:szCs w:val="24"/>
          <w:u w:val="none"/>
          <w:lang w:eastAsia="ja-JP"/>
        </w:rPr>
      </w:pPr>
      <w:r w:rsidRPr="00F63067">
        <w:rPr>
          <w:rFonts w:ascii="Arial Narrow" w:hAnsi="Arial Narrow"/>
          <w:color w:val="000000"/>
          <w:szCs w:val="24"/>
          <w:u w:val="none"/>
        </w:rPr>
        <w:t>Reference Number:</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00264F82" w:rsidRPr="00F63067">
        <w:rPr>
          <w:rFonts w:ascii="Arial Narrow" w:hAnsi="Arial Narrow"/>
          <w:b w:val="0"/>
          <w:color w:val="000000"/>
          <w:szCs w:val="24"/>
          <w:u w:val="none"/>
        </w:rPr>
        <w:t xml:space="preserve">RFI </w:t>
      </w:r>
      <w:r w:rsidR="0049334A">
        <w:rPr>
          <w:rFonts w:ascii="Arial Narrow" w:hAnsi="Arial Narrow"/>
          <w:b w:val="0"/>
          <w:color w:val="000000"/>
          <w:szCs w:val="24"/>
          <w:u w:val="none"/>
        </w:rPr>
        <w:t>125137</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9B5F3B" w:rsidRPr="00F63067" w:rsidRDefault="00BD7776" w:rsidP="009B5F3B">
      <w:pPr>
        <w:pStyle w:val="Title"/>
        <w:tabs>
          <w:tab w:val="clear" w:pos="0"/>
          <w:tab w:val="clear" w:pos="3456"/>
          <w:tab w:val="left" w:pos="142"/>
          <w:tab w:val="left" w:pos="3969"/>
        </w:tabs>
        <w:jc w:val="both"/>
        <w:rPr>
          <w:rFonts w:ascii="Arial Narrow" w:hAnsi="Arial Narrow"/>
          <w:b w:val="0"/>
          <w:color w:val="000000"/>
          <w:szCs w:val="24"/>
          <w:u w:val="none"/>
        </w:rPr>
      </w:pPr>
      <w:r w:rsidRPr="00F63067">
        <w:rPr>
          <w:rFonts w:ascii="Arial Narrow" w:hAnsi="Arial Narrow"/>
          <w:color w:val="000000"/>
          <w:szCs w:val="24"/>
          <w:u w:val="none"/>
        </w:rPr>
        <w:t xml:space="preserve">Address </w:t>
      </w:r>
      <w:r w:rsidR="006B7089" w:rsidRPr="00F63067">
        <w:rPr>
          <w:rFonts w:ascii="Arial Narrow" w:hAnsi="Arial Narrow"/>
          <w:color w:val="000000"/>
          <w:szCs w:val="24"/>
          <w:u w:val="none"/>
        </w:rPr>
        <w:t>RFI</w:t>
      </w:r>
      <w:r w:rsidRPr="00F63067">
        <w:rPr>
          <w:rFonts w:ascii="Arial Narrow" w:hAnsi="Arial Narrow"/>
          <w:color w:val="000000"/>
          <w:szCs w:val="24"/>
          <w:u w:val="none"/>
        </w:rPr>
        <w:t xml:space="preserve"> for the attention of:  </w:t>
      </w:r>
      <w:r w:rsidRPr="00F63067">
        <w:rPr>
          <w:rFonts w:ascii="Arial Narrow" w:hAnsi="Arial Narrow"/>
          <w:color w:val="000000"/>
          <w:szCs w:val="24"/>
          <w:u w:val="none"/>
        </w:rPr>
        <w:tab/>
      </w:r>
      <w:hyperlink r:id="rId8" w:history="1">
        <w:r w:rsidR="00D4091C" w:rsidRPr="006B6488">
          <w:rPr>
            <w:rStyle w:val="Hyperlink"/>
            <w:rFonts w:ascii="Arial Narrow" w:hAnsi="Arial Narrow"/>
            <w:b w:val="0"/>
            <w:szCs w:val="24"/>
          </w:rPr>
          <w:t>tenders@icc-cip.int</w:t>
        </w:r>
      </w:hyperlink>
    </w:p>
    <w:p w:rsidR="00BD7776" w:rsidRPr="00F63067" w:rsidRDefault="00BD7776" w:rsidP="00BD7776">
      <w:pPr>
        <w:pStyle w:val="Title"/>
        <w:tabs>
          <w:tab w:val="clear" w:pos="0"/>
          <w:tab w:val="clear" w:pos="3456"/>
          <w:tab w:val="left" w:pos="142"/>
          <w:tab w:val="left" w:pos="3969"/>
        </w:tabs>
        <w:jc w:val="both"/>
        <w:rPr>
          <w:rFonts w:ascii="Arial Narrow" w:hAnsi="Arial Narrow"/>
          <w:b w:val="0"/>
          <w:color w:val="000000"/>
          <w:szCs w:val="24"/>
          <w:u w:val="none"/>
          <w:lang w:val="es-ES_tradnl"/>
        </w:rPr>
      </w:pPr>
    </w:p>
    <w:p w:rsidR="008F2BE2" w:rsidRPr="00C70621" w:rsidRDefault="008F2BE2" w:rsidP="00BD7776">
      <w:pPr>
        <w:pStyle w:val="Title"/>
        <w:tabs>
          <w:tab w:val="clear" w:pos="0"/>
          <w:tab w:val="clear" w:pos="3456"/>
          <w:tab w:val="left" w:pos="142"/>
          <w:tab w:val="left" w:pos="3969"/>
        </w:tabs>
        <w:jc w:val="both"/>
        <w:rPr>
          <w:rFonts w:ascii="Arial Narrow" w:hAnsi="Arial Narrow"/>
          <w:bCs/>
          <w:color w:val="000000"/>
          <w:szCs w:val="24"/>
          <w:u w:val="none"/>
          <w:lang w:val="en-GB"/>
        </w:rPr>
      </w:pPr>
    </w:p>
    <w:p w:rsidR="005D0636" w:rsidRPr="00F63067" w:rsidRDefault="005D0636" w:rsidP="00635E53">
      <w:pPr>
        <w:tabs>
          <w:tab w:val="left" w:pos="-720"/>
          <w:tab w:val="left" w:pos="567"/>
        </w:tabs>
        <w:suppressAutoHyphens/>
        <w:rPr>
          <w:rFonts w:ascii="Arial Narrow" w:hAnsi="Arial Narrow" w:cs="Arial"/>
          <w:color w:val="000000"/>
          <w:spacing w:val="-2"/>
          <w:szCs w:val="24"/>
          <w:lang w:val="es-ES"/>
        </w:rPr>
      </w:pPr>
    </w:p>
    <w:p w:rsidR="00FC4E8E" w:rsidRPr="00F63067" w:rsidRDefault="00FC4E8E" w:rsidP="00290D9B">
      <w:pPr>
        <w:numPr>
          <w:ilvl w:val="0"/>
          <w:numId w:val="5"/>
        </w:numPr>
        <w:autoSpaceDE w:val="0"/>
        <w:autoSpaceDN w:val="0"/>
        <w:adjustRightInd w:val="0"/>
        <w:rPr>
          <w:rFonts w:ascii="Arial Narrow" w:hAnsi="Arial Narrow" w:cs="Calibri"/>
          <w:color w:val="000000"/>
          <w:szCs w:val="24"/>
          <w:lang w:eastAsia="en-GB"/>
        </w:rPr>
      </w:pPr>
      <w:r w:rsidRPr="00F63067">
        <w:rPr>
          <w:rFonts w:ascii="Arial Narrow" w:hAnsi="Arial Narrow" w:cs="Calibri"/>
          <w:b/>
          <w:bCs/>
          <w:color w:val="000000"/>
          <w:szCs w:val="24"/>
          <w:lang w:eastAsia="en-GB"/>
        </w:rPr>
        <w:t>INTRODUCTION</w:t>
      </w:r>
      <w:r w:rsidRPr="00F63067">
        <w:rPr>
          <w:rFonts w:ascii="Arial Narrow" w:hAnsi="Arial Narrow" w:cs="Calibri"/>
          <w:color w:val="000000"/>
          <w:szCs w:val="24"/>
          <w:lang w:eastAsia="en-GB"/>
        </w:rPr>
        <w:t xml:space="preserve">: </w:t>
      </w:r>
    </w:p>
    <w:p w:rsidR="000B057F" w:rsidRPr="00F63067" w:rsidRDefault="000B057F" w:rsidP="000B057F">
      <w:pPr>
        <w:autoSpaceDE w:val="0"/>
        <w:autoSpaceDN w:val="0"/>
        <w:adjustRightInd w:val="0"/>
        <w:ind w:left="1080"/>
        <w:rPr>
          <w:rFonts w:ascii="Arial Narrow" w:hAnsi="Arial Narrow" w:cs="Calibri"/>
          <w:color w:val="000000"/>
          <w:szCs w:val="24"/>
          <w:lang w:eastAsia="en-GB"/>
        </w:rPr>
      </w:pPr>
    </w:p>
    <w:p w:rsidR="00123763" w:rsidRPr="00123763" w:rsidRDefault="00FC4E8E" w:rsidP="00123763">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The purpose of this RFI is to identify potential suppliers and to gather ideas from the market for the provision</w:t>
      </w:r>
      <w:r w:rsidR="00123763">
        <w:rPr>
          <w:rFonts w:ascii="Arial Narrow" w:hAnsi="Arial Narrow" w:cs="Calibri"/>
          <w:color w:val="000000"/>
          <w:szCs w:val="24"/>
          <w:lang w:eastAsia="en-GB"/>
        </w:rPr>
        <w:t xml:space="preserve"> of new solution for central storage of Court Case Records. In more generic terms such solution could be described as Enterprise Content </w:t>
      </w:r>
      <w:proofErr w:type="gramStart"/>
      <w:r w:rsidR="00123763">
        <w:rPr>
          <w:rFonts w:ascii="Arial Narrow" w:hAnsi="Arial Narrow" w:cs="Calibri"/>
          <w:color w:val="000000"/>
          <w:szCs w:val="24"/>
          <w:lang w:eastAsia="en-GB"/>
        </w:rPr>
        <w:t>Management  (</w:t>
      </w:r>
      <w:proofErr w:type="gramEnd"/>
      <w:r w:rsidR="00123763">
        <w:rPr>
          <w:rFonts w:ascii="Arial Narrow" w:hAnsi="Arial Narrow" w:cs="Calibri"/>
          <w:color w:val="000000"/>
          <w:szCs w:val="24"/>
          <w:lang w:eastAsia="en-GB"/>
        </w:rPr>
        <w:t xml:space="preserve">ECM) system </w:t>
      </w:r>
    </w:p>
    <w:p w:rsidR="00123763" w:rsidRDefault="00123763" w:rsidP="00B67717">
      <w:pPr>
        <w:autoSpaceDE w:val="0"/>
        <w:autoSpaceDN w:val="0"/>
        <w:adjustRightInd w:val="0"/>
        <w:jc w:val="both"/>
        <w:rPr>
          <w:rFonts w:ascii="Arial Narrow" w:hAnsi="Arial Narrow" w:cs="Calibri"/>
          <w:color w:val="000000"/>
          <w:szCs w:val="24"/>
          <w:lang w:eastAsia="en-GB"/>
        </w:rPr>
      </w:pPr>
    </w:p>
    <w:p w:rsidR="00FC4E8E" w:rsidRPr="00F63067"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This RFI will serve to conduct market research to identify </w:t>
      </w:r>
      <w:r w:rsidR="00123763">
        <w:rPr>
          <w:rFonts w:ascii="Arial Narrow" w:hAnsi="Arial Narrow" w:cs="Calibri"/>
          <w:color w:val="000000"/>
          <w:szCs w:val="24"/>
          <w:lang w:eastAsia="en-GB"/>
        </w:rPr>
        <w:t xml:space="preserve">companies offering suitable products. </w:t>
      </w:r>
      <w:r w:rsidRPr="00F63067">
        <w:rPr>
          <w:rFonts w:ascii="Arial Narrow" w:hAnsi="Arial Narrow" w:cs="Calibri"/>
          <w:color w:val="000000"/>
          <w:szCs w:val="24"/>
          <w:lang w:eastAsia="en-GB"/>
        </w:rPr>
        <w:t xml:space="preserve"> This market research shall be conducted at </w:t>
      </w:r>
      <w:r w:rsidR="00C63CFC">
        <w:rPr>
          <w:rFonts w:ascii="Arial Narrow" w:hAnsi="Arial Narrow" w:cs="Calibri"/>
          <w:color w:val="000000"/>
          <w:szCs w:val="24"/>
          <w:lang w:eastAsia="en-GB"/>
        </w:rPr>
        <w:t>no cost to the ICC</w:t>
      </w:r>
      <w:r w:rsidR="00E07EE9" w:rsidRPr="00F63067">
        <w:rPr>
          <w:rFonts w:ascii="Arial Narrow" w:hAnsi="Arial Narrow" w:cs="Calibri"/>
          <w:color w:val="000000"/>
          <w:szCs w:val="24"/>
          <w:lang w:eastAsia="en-GB"/>
        </w:rPr>
        <w:t>.</w:t>
      </w:r>
      <w:r w:rsidRPr="00F63067">
        <w:rPr>
          <w:rFonts w:ascii="Arial Narrow" w:hAnsi="Arial Narrow" w:cs="Calibri"/>
          <w:color w:val="000000"/>
          <w:szCs w:val="24"/>
          <w:lang w:eastAsia="en-GB"/>
        </w:rPr>
        <w:t xml:space="preserve"> </w:t>
      </w:r>
    </w:p>
    <w:p w:rsidR="00E07EE9" w:rsidRPr="00F63067" w:rsidRDefault="00E07EE9" w:rsidP="00B67717">
      <w:pPr>
        <w:autoSpaceDE w:val="0"/>
        <w:autoSpaceDN w:val="0"/>
        <w:adjustRightInd w:val="0"/>
        <w:jc w:val="both"/>
        <w:rPr>
          <w:rFonts w:ascii="Arial Narrow" w:hAnsi="Arial Narrow" w:cs="Calibri"/>
          <w:color w:val="000000"/>
          <w:szCs w:val="24"/>
          <w:lang w:eastAsia="en-GB"/>
        </w:rPr>
      </w:pPr>
    </w:p>
    <w:p w:rsidR="00FC4E8E" w:rsidRPr="00F63067"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This announcement is a Request </w:t>
      </w:r>
      <w:proofErr w:type="gramStart"/>
      <w:r w:rsidRPr="00F63067">
        <w:rPr>
          <w:rFonts w:ascii="Arial Narrow" w:hAnsi="Arial Narrow" w:cs="Calibri"/>
          <w:color w:val="000000"/>
          <w:szCs w:val="24"/>
          <w:lang w:eastAsia="en-GB"/>
        </w:rPr>
        <w:t>For</w:t>
      </w:r>
      <w:proofErr w:type="gramEnd"/>
      <w:r w:rsidRPr="00F63067">
        <w:rPr>
          <w:rFonts w:ascii="Arial Narrow" w:hAnsi="Arial Narrow" w:cs="Calibri"/>
          <w:color w:val="000000"/>
          <w:szCs w:val="24"/>
          <w:lang w:eastAsia="en-GB"/>
        </w:rPr>
        <w:t xml:space="preserve"> Information (RFI), not a solicitation for proposals, and accordingly, no contract will be awarded from this announcement. No reimbursement will be made for any cost associated with providing information in response to this announcement or any follow-up information requests. No telephone calls requesting a solicitation will be accepted or acknowledged. There is no solicitation available at this time. </w:t>
      </w:r>
      <w:r w:rsidR="00E07EE9" w:rsidRPr="00F63067">
        <w:rPr>
          <w:rFonts w:ascii="Arial Narrow" w:hAnsi="Arial Narrow" w:cs="Calibri"/>
          <w:color w:val="000000"/>
          <w:szCs w:val="24"/>
          <w:lang w:eastAsia="en-GB"/>
        </w:rPr>
        <w:t xml:space="preserve">Market </w:t>
      </w:r>
      <w:r w:rsidRPr="00F63067">
        <w:rPr>
          <w:rFonts w:ascii="Arial Narrow" w:hAnsi="Arial Narrow" w:cs="Calibri"/>
          <w:color w:val="000000"/>
          <w:szCs w:val="24"/>
          <w:lang w:eastAsia="en-GB"/>
        </w:rPr>
        <w:t xml:space="preserve">responses, as a result of this announcement, shall focus on providing recommendations for the provision of user experience research as detailed in the RFI. </w:t>
      </w:r>
    </w:p>
    <w:p w:rsidR="00E07EE9" w:rsidRPr="00F63067" w:rsidRDefault="00E07EE9" w:rsidP="00B67717">
      <w:pPr>
        <w:autoSpaceDE w:val="0"/>
        <w:autoSpaceDN w:val="0"/>
        <w:adjustRightInd w:val="0"/>
        <w:jc w:val="both"/>
        <w:rPr>
          <w:rFonts w:ascii="Arial Narrow" w:hAnsi="Arial Narrow" w:cs="Calibri"/>
          <w:color w:val="000000"/>
          <w:szCs w:val="24"/>
          <w:lang w:eastAsia="en-GB"/>
        </w:rPr>
      </w:pPr>
    </w:p>
    <w:p w:rsidR="00DF0C85"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Responses to this RFI should be submitted electronically to the following email address: </w:t>
      </w:r>
    </w:p>
    <w:p w:rsidR="00E07EE9" w:rsidRPr="00F63067" w:rsidRDefault="004F4FDA" w:rsidP="00B67717">
      <w:pPr>
        <w:autoSpaceDE w:val="0"/>
        <w:autoSpaceDN w:val="0"/>
        <w:adjustRightInd w:val="0"/>
        <w:jc w:val="both"/>
        <w:rPr>
          <w:rFonts w:ascii="Arial Narrow" w:hAnsi="Arial Narrow" w:cs="Calibri"/>
          <w:color w:val="000000"/>
          <w:szCs w:val="24"/>
          <w:lang w:eastAsia="en-GB"/>
        </w:rPr>
      </w:pPr>
      <w:hyperlink r:id="rId9" w:history="1">
        <w:r w:rsidR="00C70621" w:rsidRPr="006B6488">
          <w:rPr>
            <w:rStyle w:val="Hyperlink"/>
            <w:rFonts w:ascii="Arial Narrow" w:hAnsi="Arial Narrow" w:cs="Calibri"/>
            <w:szCs w:val="24"/>
            <w:lang w:eastAsia="en-GB"/>
          </w:rPr>
          <w:t>tenders@icc-cpi.int</w:t>
        </w:r>
      </w:hyperlink>
      <w:r w:rsidR="00E07EE9" w:rsidRPr="00F63067">
        <w:rPr>
          <w:rFonts w:ascii="Arial Narrow" w:hAnsi="Arial Narrow" w:cs="Calibri"/>
          <w:color w:val="000000"/>
          <w:szCs w:val="24"/>
          <w:lang w:eastAsia="en-GB"/>
        </w:rPr>
        <w:t xml:space="preserve">  </w:t>
      </w:r>
    </w:p>
    <w:p w:rsidR="00E07EE9" w:rsidRPr="00F63067" w:rsidRDefault="00E07EE9" w:rsidP="00FC4E8E">
      <w:pPr>
        <w:autoSpaceDE w:val="0"/>
        <w:autoSpaceDN w:val="0"/>
        <w:adjustRightInd w:val="0"/>
        <w:rPr>
          <w:rFonts w:ascii="Arial Narrow" w:hAnsi="Arial Narrow" w:cs="Calibri"/>
          <w:color w:val="000000"/>
          <w:szCs w:val="24"/>
          <w:lang w:eastAsia="en-GB"/>
        </w:rPr>
      </w:pPr>
    </w:p>
    <w:p w:rsidR="00FC4E8E" w:rsidRPr="00F63067" w:rsidRDefault="00FC4E8E" w:rsidP="00FC4E8E">
      <w:pPr>
        <w:autoSpaceDE w:val="0"/>
        <w:autoSpaceDN w:val="0"/>
        <w:adjustRightInd w:val="0"/>
        <w:rPr>
          <w:rFonts w:ascii="Arial Narrow" w:hAnsi="Arial Narrow"/>
          <w:color w:val="000000"/>
          <w:szCs w:val="24"/>
        </w:rPr>
      </w:pPr>
      <w:r w:rsidRPr="00F63067">
        <w:rPr>
          <w:rFonts w:ascii="Arial Narrow" w:hAnsi="Arial Narrow" w:cs="Calibri"/>
          <w:color w:val="000000"/>
          <w:szCs w:val="24"/>
          <w:lang w:eastAsia="en-GB"/>
        </w:rPr>
        <w:t>Responses are due no later than</w:t>
      </w:r>
      <w:r w:rsidR="00E07EE9" w:rsidRPr="00F63067">
        <w:rPr>
          <w:rFonts w:ascii="Arial Narrow" w:hAnsi="Arial Narrow" w:cs="Calibri"/>
          <w:color w:val="000000"/>
          <w:szCs w:val="24"/>
          <w:lang w:eastAsia="en-GB"/>
        </w:rPr>
        <w:t xml:space="preserve"> 17.30</w:t>
      </w:r>
      <w:r w:rsidRPr="00F63067">
        <w:rPr>
          <w:rFonts w:ascii="Arial Narrow" w:hAnsi="Arial Narrow" w:cs="Calibri"/>
          <w:color w:val="000000"/>
          <w:szCs w:val="24"/>
          <w:lang w:eastAsia="en-GB"/>
        </w:rPr>
        <w:t xml:space="preserve"> PM </w:t>
      </w:r>
      <w:r w:rsidR="00E07EE9" w:rsidRPr="00F63067">
        <w:rPr>
          <w:rFonts w:ascii="Arial Narrow" w:hAnsi="Arial Narrow" w:cs="Calibri"/>
          <w:color w:val="000000"/>
          <w:szCs w:val="24"/>
          <w:lang w:eastAsia="en-GB"/>
        </w:rPr>
        <w:t xml:space="preserve">CET on </w:t>
      </w:r>
      <w:r w:rsidR="00C70621" w:rsidRPr="00C70621">
        <w:rPr>
          <w:rFonts w:ascii="Arial Narrow" w:hAnsi="Arial Narrow"/>
          <w:szCs w:val="24"/>
        </w:rPr>
        <w:t>03 July 2018</w:t>
      </w:r>
      <w:r w:rsidR="00C70621">
        <w:rPr>
          <w:rFonts w:ascii="Arial Narrow" w:hAnsi="Arial Narrow"/>
          <w:color w:val="FF0000"/>
          <w:szCs w:val="24"/>
        </w:rPr>
        <w:t>.</w:t>
      </w:r>
    </w:p>
    <w:p w:rsidR="00E07EE9" w:rsidRPr="00F63067" w:rsidRDefault="00E07EE9" w:rsidP="00FC4E8E">
      <w:pPr>
        <w:autoSpaceDE w:val="0"/>
        <w:autoSpaceDN w:val="0"/>
        <w:adjustRightInd w:val="0"/>
        <w:rPr>
          <w:rFonts w:ascii="Arial Narrow" w:hAnsi="Arial Narrow" w:cs="Calibri"/>
          <w:color w:val="000000"/>
          <w:szCs w:val="24"/>
          <w:lang w:eastAsia="en-GB"/>
        </w:rPr>
      </w:pPr>
    </w:p>
    <w:p w:rsidR="00ED6347" w:rsidRPr="00F63067" w:rsidRDefault="00E07EE9"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The ICC </w:t>
      </w:r>
      <w:r w:rsidR="00FC4E8E" w:rsidRPr="00F63067">
        <w:rPr>
          <w:rFonts w:ascii="Arial Narrow" w:hAnsi="Arial Narrow" w:cs="Calibri"/>
          <w:color w:val="000000"/>
          <w:szCs w:val="24"/>
          <w:lang w:eastAsia="en-GB"/>
        </w:rPr>
        <w:t>appreciates your assistance with this market research and emphasizes that this effort is for planning purposes only. Responses will not be treated as proposals, but may be used to create any subseq</w:t>
      </w:r>
      <w:r w:rsidRPr="00F63067">
        <w:rPr>
          <w:rFonts w:ascii="Arial Narrow" w:hAnsi="Arial Narrow" w:cs="Calibri"/>
          <w:color w:val="000000"/>
          <w:szCs w:val="24"/>
          <w:lang w:eastAsia="en-GB"/>
        </w:rPr>
        <w:t>uent Request for Proposal (RFP)</w:t>
      </w:r>
      <w:r w:rsidR="00FC4E8E" w:rsidRPr="00F63067">
        <w:rPr>
          <w:rFonts w:ascii="Arial Narrow" w:hAnsi="Arial Narrow" w:cs="Calibri"/>
          <w:color w:val="000000"/>
          <w:szCs w:val="24"/>
          <w:lang w:eastAsia="en-GB"/>
        </w:rPr>
        <w:t xml:space="preserve">. </w:t>
      </w:r>
      <w:r w:rsidR="00ED6347" w:rsidRPr="00F63067">
        <w:rPr>
          <w:rFonts w:ascii="Arial Narrow" w:hAnsi="Arial Narrow" w:cs="Calibri"/>
          <w:color w:val="000000"/>
          <w:szCs w:val="24"/>
          <w:lang w:eastAsia="en-GB"/>
        </w:rPr>
        <w:t xml:space="preserve">Information provided in the RFI may be used by the </w:t>
      </w:r>
      <w:r w:rsidR="00C63CFC">
        <w:rPr>
          <w:rFonts w:ascii="Arial Narrow" w:hAnsi="Arial Narrow" w:cs="Calibri"/>
          <w:color w:val="000000"/>
          <w:szCs w:val="24"/>
          <w:lang w:eastAsia="en-GB"/>
        </w:rPr>
        <w:t xml:space="preserve">ICC </w:t>
      </w:r>
      <w:r w:rsidR="00ED6347" w:rsidRPr="00F63067">
        <w:rPr>
          <w:rFonts w:ascii="Arial Narrow" w:hAnsi="Arial Narrow" w:cs="Calibri"/>
          <w:color w:val="000000"/>
          <w:szCs w:val="24"/>
          <w:lang w:eastAsia="en-GB"/>
        </w:rPr>
        <w:t xml:space="preserve">in acquisition documents. </w:t>
      </w:r>
    </w:p>
    <w:p w:rsidR="00DF0C85" w:rsidRDefault="00DF0C85" w:rsidP="00FC4E8E">
      <w:pPr>
        <w:autoSpaceDE w:val="0"/>
        <w:autoSpaceDN w:val="0"/>
        <w:adjustRightInd w:val="0"/>
        <w:rPr>
          <w:rFonts w:ascii="Arial Narrow" w:hAnsi="Arial Narrow" w:cs="Calibri"/>
          <w:b/>
          <w:bCs/>
          <w:color w:val="000000"/>
          <w:szCs w:val="24"/>
          <w:lang w:eastAsia="en-GB"/>
        </w:rPr>
      </w:pPr>
    </w:p>
    <w:p w:rsidR="00DF0C85" w:rsidRDefault="00DF0C85"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FC4E8E" w:rsidRPr="00F63067" w:rsidRDefault="00FC4E8E" w:rsidP="00FC4E8E">
      <w:pPr>
        <w:autoSpaceDE w:val="0"/>
        <w:autoSpaceDN w:val="0"/>
        <w:adjustRightInd w:val="0"/>
        <w:rPr>
          <w:rFonts w:ascii="Arial Narrow" w:hAnsi="Arial Narrow" w:cs="Calibri"/>
          <w:b/>
          <w:bCs/>
          <w:color w:val="000000"/>
          <w:szCs w:val="24"/>
          <w:lang w:eastAsia="en-GB"/>
        </w:rPr>
      </w:pPr>
      <w:r w:rsidRPr="00F63067">
        <w:rPr>
          <w:rFonts w:ascii="Arial Narrow" w:hAnsi="Arial Narrow" w:cs="Calibri"/>
          <w:b/>
          <w:bCs/>
          <w:color w:val="000000"/>
          <w:szCs w:val="24"/>
          <w:lang w:eastAsia="en-GB"/>
        </w:rPr>
        <w:t xml:space="preserve">2) SERVICE DESCRIPTION </w:t>
      </w:r>
    </w:p>
    <w:p w:rsidR="00246CE0" w:rsidRPr="00F63067" w:rsidRDefault="00246CE0" w:rsidP="00FC4E8E">
      <w:pPr>
        <w:autoSpaceDE w:val="0"/>
        <w:autoSpaceDN w:val="0"/>
        <w:adjustRightInd w:val="0"/>
        <w:rPr>
          <w:rFonts w:ascii="Arial Narrow" w:hAnsi="Arial Narrow" w:cs="Calibri"/>
          <w:color w:val="000000"/>
          <w:szCs w:val="24"/>
          <w:lang w:eastAsia="en-GB"/>
        </w:rPr>
      </w:pPr>
    </w:p>
    <w:p w:rsidR="00123763" w:rsidRDefault="00FC4E8E" w:rsidP="00123763">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lastRenderedPageBreak/>
        <w:t xml:space="preserve">The </w:t>
      </w:r>
      <w:r w:rsidR="00E07EE9" w:rsidRPr="00F63067">
        <w:rPr>
          <w:rFonts w:ascii="Arial Narrow" w:hAnsi="Arial Narrow" w:cs="Calibri"/>
          <w:color w:val="000000"/>
          <w:szCs w:val="24"/>
          <w:lang w:eastAsia="en-GB"/>
        </w:rPr>
        <w:t xml:space="preserve">ICC </w:t>
      </w:r>
      <w:r w:rsidRPr="00F63067">
        <w:rPr>
          <w:rFonts w:ascii="Arial Narrow" w:hAnsi="Arial Narrow" w:cs="Calibri"/>
          <w:color w:val="000000"/>
          <w:szCs w:val="24"/>
          <w:lang w:eastAsia="en-GB"/>
        </w:rPr>
        <w:t xml:space="preserve">hereby seeks for information on the </w:t>
      </w:r>
      <w:r w:rsidR="00AD35E2">
        <w:rPr>
          <w:rFonts w:ascii="Arial Narrow" w:hAnsi="Arial Narrow" w:cs="Calibri"/>
          <w:color w:val="000000"/>
          <w:szCs w:val="24"/>
          <w:lang w:eastAsia="en-GB"/>
        </w:rPr>
        <w:t>provision of new</w:t>
      </w:r>
      <w:r w:rsidR="00123763">
        <w:rPr>
          <w:rFonts w:ascii="Arial Narrow" w:hAnsi="Arial Narrow" w:cs="Calibri"/>
          <w:color w:val="000000"/>
          <w:szCs w:val="24"/>
          <w:lang w:eastAsia="en-GB"/>
        </w:rPr>
        <w:t xml:space="preserve"> Enterprise Content Management system which would have the majority of the capabilities listed below:</w:t>
      </w:r>
    </w:p>
    <w:p w:rsidR="00123763" w:rsidRDefault="00123763" w:rsidP="00123763">
      <w:pPr>
        <w:pStyle w:val="ListParagraph"/>
        <w:autoSpaceDE w:val="0"/>
        <w:autoSpaceDN w:val="0"/>
        <w:adjustRightInd w:val="0"/>
        <w:ind w:left="1609"/>
        <w:jc w:val="both"/>
        <w:rPr>
          <w:rFonts w:ascii="Arial Narrow" w:hAnsi="Arial Narrow" w:cs="Calibri"/>
          <w:color w:val="000000"/>
          <w:lang w:eastAsia="en-GB"/>
        </w:rPr>
      </w:pPr>
    </w:p>
    <w:p w:rsidR="00123763" w:rsidRPr="007D7CA7"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sidRPr="007D7CA7">
        <w:rPr>
          <w:rFonts w:ascii="Arial Narrow" w:hAnsi="Arial Narrow" w:cs="Calibri"/>
          <w:color w:val="000000"/>
          <w:lang w:eastAsia="en-GB"/>
        </w:rPr>
        <w:t xml:space="preserve">Document </w:t>
      </w:r>
      <w:r w:rsidR="006E488B" w:rsidRPr="007D7CA7">
        <w:rPr>
          <w:rFonts w:ascii="Arial Narrow" w:hAnsi="Arial Narrow" w:cs="Calibri"/>
          <w:color w:val="000000"/>
          <w:lang w:eastAsia="en-GB"/>
        </w:rPr>
        <w:t>capture/ingestion/p</w:t>
      </w:r>
      <w:r w:rsidRPr="007D7CA7">
        <w:rPr>
          <w:rFonts w:ascii="Arial Narrow" w:hAnsi="Arial Narrow" w:cs="Calibri"/>
          <w:color w:val="000000"/>
          <w:lang w:eastAsia="en-GB"/>
        </w:rPr>
        <w:t>resentation</w:t>
      </w:r>
      <w:r w:rsidR="00747577" w:rsidRPr="007D7CA7">
        <w:rPr>
          <w:rFonts w:ascii="Arial Narrow" w:hAnsi="Arial Narrow" w:cs="Calibri"/>
          <w:color w:val="000000"/>
          <w:lang w:eastAsia="en-GB"/>
        </w:rPr>
        <w:t xml:space="preserve"> (indicate formats supported)</w:t>
      </w:r>
    </w:p>
    <w:p w:rsidR="00123763" w:rsidRPr="007D7CA7"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sidRPr="007D7CA7">
        <w:rPr>
          <w:rFonts w:ascii="Arial Narrow" w:hAnsi="Arial Narrow" w:cs="Calibri"/>
          <w:color w:val="000000"/>
          <w:lang w:eastAsia="en-GB"/>
        </w:rPr>
        <w:t>Document Classification</w:t>
      </w:r>
      <w:r w:rsidR="00AD35E2" w:rsidRPr="007D7CA7">
        <w:rPr>
          <w:rFonts w:ascii="Arial Narrow" w:hAnsi="Arial Narrow" w:cs="Calibri"/>
          <w:color w:val="000000"/>
          <w:lang w:eastAsia="en-GB"/>
        </w:rPr>
        <w:t>/Categorization</w:t>
      </w:r>
      <w:r w:rsidR="00747577" w:rsidRPr="007D7CA7">
        <w:rPr>
          <w:rFonts w:ascii="Arial Narrow" w:hAnsi="Arial Narrow" w:cs="Calibri"/>
          <w:color w:val="000000"/>
          <w:lang w:eastAsia="en-GB"/>
        </w:rPr>
        <w:t>/Retention</w:t>
      </w:r>
    </w:p>
    <w:p w:rsidR="00747577" w:rsidRPr="007D7CA7" w:rsidRDefault="00747577" w:rsidP="00123763">
      <w:pPr>
        <w:pStyle w:val="ListParagraph"/>
        <w:numPr>
          <w:ilvl w:val="0"/>
          <w:numId w:val="17"/>
        </w:numPr>
        <w:autoSpaceDE w:val="0"/>
        <w:autoSpaceDN w:val="0"/>
        <w:adjustRightInd w:val="0"/>
        <w:jc w:val="both"/>
        <w:rPr>
          <w:rFonts w:ascii="Arial Narrow" w:hAnsi="Arial Narrow" w:cs="Calibri"/>
          <w:color w:val="000000"/>
          <w:lang w:eastAsia="en-GB"/>
        </w:rPr>
      </w:pPr>
      <w:r w:rsidRPr="007D7CA7">
        <w:rPr>
          <w:rFonts w:ascii="Arial Narrow" w:hAnsi="Arial Narrow" w:cs="Calibri"/>
          <w:color w:val="000000"/>
          <w:lang w:eastAsia="en-GB"/>
        </w:rPr>
        <w:t>Metadata management (customizable and searchable metadata, with ability to support multi-level controlled vocabularies)</w:t>
      </w:r>
    </w:p>
    <w:p w:rsidR="00123763" w:rsidRPr="007D7CA7"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sidRPr="007D7CA7">
        <w:rPr>
          <w:rFonts w:ascii="Arial Narrow" w:hAnsi="Arial Narrow" w:cs="Calibri"/>
          <w:color w:val="000000"/>
          <w:lang w:eastAsia="en-GB"/>
        </w:rPr>
        <w:t>Search Engine</w:t>
      </w:r>
      <w:r w:rsidR="00747577" w:rsidRPr="007D7CA7">
        <w:rPr>
          <w:rFonts w:ascii="Arial Narrow" w:hAnsi="Arial Narrow" w:cs="Calibri"/>
          <w:color w:val="000000"/>
          <w:lang w:eastAsia="en-GB"/>
        </w:rPr>
        <w:t xml:space="preserve"> (indicate whether search algorithm and search interface is customizable)</w:t>
      </w:r>
    </w:p>
    <w:p w:rsidR="00123763"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Pr>
          <w:rFonts w:ascii="Arial Narrow" w:hAnsi="Arial Narrow" w:cs="Calibri"/>
          <w:color w:val="000000"/>
          <w:lang w:eastAsia="en-GB"/>
        </w:rPr>
        <w:t>Granular Content Security (both document and metadata layers</w:t>
      </w:r>
      <w:r w:rsidR="00AD35E2">
        <w:rPr>
          <w:rFonts w:ascii="Arial Narrow" w:hAnsi="Arial Narrow" w:cs="Calibri"/>
          <w:color w:val="000000"/>
          <w:lang w:eastAsia="en-GB"/>
        </w:rPr>
        <w:t xml:space="preserve"> are must</w:t>
      </w:r>
      <w:r>
        <w:rPr>
          <w:rFonts w:ascii="Arial Narrow" w:hAnsi="Arial Narrow" w:cs="Calibri"/>
          <w:color w:val="000000"/>
          <w:lang w:eastAsia="en-GB"/>
        </w:rPr>
        <w:t>)</w:t>
      </w:r>
    </w:p>
    <w:p w:rsidR="00123763"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Pr>
          <w:rFonts w:ascii="Arial Narrow" w:hAnsi="Arial Narrow" w:cs="Calibri"/>
          <w:color w:val="000000"/>
          <w:lang w:eastAsia="en-GB"/>
        </w:rPr>
        <w:t>BPM/Rule engine/Workflows</w:t>
      </w:r>
    </w:p>
    <w:p w:rsidR="00123763" w:rsidRPr="00123763" w:rsidRDefault="00123763" w:rsidP="00123763">
      <w:pPr>
        <w:pStyle w:val="ListParagraph"/>
        <w:numPr>
          <w:ilvl w:val="0"/>
          <w:numId w:val="17"/>
        </w:numPr>
        <w:autoSpaceDE w:val="0"/>
        <w:autoSpaceDN w:val="0"/>
        <w:adjustRightInd w:val="0"/>
        <w:jc w:val="both"/>
        <w:rPr>
          <w:rFonts w:ascii="Arial Narrow" w:hAnsi="Arial Narrow" w:cs="Calibri"/>
          <w:color w:val="000000"/>
          <w:lang w:eastAsia="en-GB"/>
        </w:rPr>
      </w:pPr>
      <w:r>
        <w:rPr>
          <w:rFonts w:ascii="Arial Narrow" w:hAnsi="Arial Narrow" w:cs="Calibri"/>
          <w:color w:val="000000"/>
          <w:lang w:eastAsia="en-GB"/>
        </w:rPr>
        <w:t>Ease of integration with other systems through API (must)</w:t>
      </w:r>
    </w:p>
    <w:p w:rsidR="00123763" w:rsidRDefault="00123763" w:rsidP="00B67717">
      <w:pPr>
        <w:jc w:val="both"/>
        <w:rPr>
          <w:rFonts w:ascii="Arial Narrow" w:hAnsi="Arial Narrow"/>
          <w:color w:val="000000"/>
          <w:szCs w:val="24"/>
        </w:rPr>
      </w:pPr>
    </w:p>
    <w:p w:rsidR="00123763" w:rsidRDefault="00AD35E2" w:rsidP="00B67717">
      <w:pPr>
        <w:jc w:val="both"/>
        <w:rPr>
          <w:rFonts w:ascii="Arial Narrow" w:hAnsi="Arial Narrow"/>
          <w:color w:val="000000"/>
          <w:szCs w:val="24"/>
        </w:rPr>
      </w:pPr>
      <w:r>
        <w:rPr>
          <w:rFonts w:ascii="Arial Narrow" w:hAnsi="Arial Narrow"/>
          <w:color w:val="000000"/>
          <w:szCs w:val="24"/>
        </w:rPr>
        <w:t xml:space="preserve">The aim of the new system is to securely consolidate case records and other related documents in one repository, provide users with an easy access to stored document provide means of integration with other third party systems and bespoke systems. </w:t>
      </w:r>
    </w:p>
    <w:p w:rsidR="00AD35E2" w:rsidRDefault="00AD35E2" w:rsidP="00B67717">
      <w:pPr>
        <w:jc w:val="both"/>
        <w:rPr>
          <w:rFonts w:ascii="Arial Narrow" w:hAnsi="Arial Narrow"/>
          <w:color w:val="000000"/>
          <w:szCs w:val="24"/>
        </w:rPr>
      </w:pPr>
    </w:p>
    <w:p w:rsidR="00AD35E2" w:rsidRDefault="00AD35E2" w:rsidP="00B67717">
      <w:pPr>
        <w:jc w:val="both"/>
        <w:rPr>
          <w:rFonts w:ascii="Arial Narrow" w:hAnsi="Arial Narrow"/>
          <w:color w:val="000000"/>
          <w:szCs w:val="24"/>
        </w:rPr>
      </w:pPr>
    </w:p>
    <w:p w:rsidR="00DF0C85" w:rsidRDefault="00DF0C85" w:rsidP="00FC4E8E">
      <w:pPr>
        <w:autoSpaceDE w:val="0"/>
        <w:autoSpaceDN w:val="0"/>
        <w:adjustRightInd w:val="0"/>
        <w:rPr>
          <w:rFonts w:ascii="Arial Narrow" w:hAnsi="Arial Narrow" w:cs="Calibri"/>
          <w:b/>
          <w:bCs/>
          <w:color w:val="000000"/>
          <w:szCs w:val="24"/>
          <w:lang w:eastAsia="en-GB"/>
        </w:rPr>
      </w:pPr>
    </w:p>
    <w:p w:rsidR="00087081" w:rsidRDefault="00DF0C85" w:rsidP="00DF0C85">
      <w:pPr>
        <w:autoSpaceDE w:val="0"/>
        <w:autoSpaceDN w:val="0"/>
        <w:adjustRightInd w:val="0"/>
        <w:rPr>
          <w:rFonts w:ascii="Arial Narrow" w:hAnsi="Arial Narrow" w:cs="Arial"/>
          <w:b/>
          <w:bCs/>
          <w:color w:val="000000"/>
          <w:szCs w:val="24"/>
          <w:lang w:eastAsia="en-GB"/>
        </w:rPr>
      </w:pPr>
      <w:r>
        <w:rPr>
          <w:rFonts w:ascii="Arial Narrow" w:hAnsi="Arial Narrow" w:cs="Arial"/>
          <w:b/>
          <w:bCs/>
          <w:color w:val="000000"/>
          <w:szCs w:val="24"/>
          <w:lang w:eastAsia="en-GB"/>
        </w:rPr>
        <w:t>3)</w:t>
      </w:r>
      <w:r w:rsidR="00087081" w:rsidRPr="00F63067">
        <w:rPr>
          <w:rFonts w:ascii="Arial Narrow" w:hAnsi="Arial Narrow" w:cs="Arial"/>
          <w:b/>
          <w:bCs/>
          <w:color w:val="000000"/>
          <w:szCs w:val="24"/>
          <w:lang w:eastAsia="en-GB"/>
        </w:rPr>
        <w:t xml:space="preserve"> D</w:t>
      </w:r>
      <w:r>
        <w:rPr>
          <w:rFonts w:ascii="Arial Narrow" w:hAnsi="Arial Narrow" w:cs="Arial"/>
          <w:b/>
          <w:bCs/>
          <w:color w:val="000000"/>
          <w:szCs w:val="24"/>
          <w:lang w:eastAsia="en-GB"/>
        </w:rPr>
        <w:t>OCUMENTATION TO BE SUBMITTED</w:t>
      </w:r>
      <w:r w:rsidR="00087081" w:rsidRPr="00F63067">
        <w:rPr>
          <w:rFonts w:ascii="Arial Narrow" w:hAnsi="Arial Narrow" w:cs="Arial"/>
          <w:b/>
          <w:bCs/>
          <w:color w:val="000000"/>
          <w:szCs w:val="24"/>
          <w:lang w:eastAsia="en-GB"/>
        </w:rPr>
        <w:t xml:space="preserve"> </w:t>
      </w:r>
    </w:p>
    <w:p w:rsidR="00F63067" w:rsidRPr="00F63067" w:rsidRDefault="00F63067" w:rsidP="00F63067">
      <w:pPr>
        <w:autoSpaceDE w:val="0"/>
        <w:autoSpaceDN w:val="0"/>
        <w:adjustRightInd w:val="0"/>
        <w:rPr>
          <w:rFonts w:ascii="Arial Narrow" w:hAnsi="Arial Narrow" w:cs="Calibri"/>
          <w:color w:val="000000"/>
          <w:szCs w:val="24"/>
          <w:lang w:eastAsia="en-GB"/>
        </w:rPr>
      </w:pPr>
    </w:p>
    <w:p w:rsidR="00087081" w:rsidRPr="00F63067" w:rsidRDefault="00087081" w:rsidP="00B67717">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t xml:space="preserve">Interested suppliers shall include the following set of documentation in their responses to this Request for Information: </w:t>
      </w:r>
    </w:p>
    <w:p w:rsidR="00087081" w:rsidRPr="00F63067" w:rsidRDefault="00087081" w:rsidP="00B67717">
      <w:pPr>
        <w:autoSpaceDE w:val="0"/>
        <w:autoSpaceDN w:val="0"/>
        <w:adjustRightInd w:val="0"/>
        <w:jc w:val="both"/>
        <w:rPr>
          <w:rFonts w:ascii="Arial Narrow" w:hAnsi="Arial Narrow" w:cs="Arial"/>
          <w:color w:val="000000"/>
          <w:szCs w:val="24"/>
          <w:lang w:eastAsia="en-GB"/>
        </w:rPr>
      </w:pPr>
    </w:p>
    <w:p w:rsidR="00087081" w:rsidRPr="00BE6AF2" w:rsidRDefault="00087081" w:rsidP="00BE6AF2">
      <w:pPr>
        <w:pStyle w:val="ListParagraph"/>
        <w:numPr>
          <w:ilvl w:val="0"/>
          <w:numId w:val="14"/>
        </w:numPr>
        <w:autoSpaceDE w:val="0"/>
        <w:autoSpaceDN w:val="0"/>
        <w:adjustRightInd w:val="0"/>
        <w:spacing w:after="243"/>
        <w:jc w:val="both"/>
        <w:rPr>
          <w:rFonts w:ascii="Arial Narrow" w:hAnsi="Arial Narrow" w:cs="Arial"/>
          <w:color w:val="000000"/>
          <w:lang w:eastAsia="en-GB"/>
        </w:rPr>
      </w:pPr>
      <w:r w:rsidRPr="00BE6AF2">
        <w:rPr>
          <w:rFonts w:ascii="Arial Narrow" w:hAnsi="Arial Narrow" w:cs="Arial"/>
          <w:color w:val="000000"/>
          <w:lang w:eastAsia="en-GB"/>
        </w:rPr>
        <w:t>A brief profile of the company including size</w:t>
      </w:r>
      <w:r w:rsidR="00BE6AF2" w:rsidRPr="00BE6AF2">
        <w:rPr>
          <w:rFonts w:ascii="Arial Narrow" w:hAnsi="Arial Narrow" w:cs="Arial"/>
          <w:color w:val="000000"/>
          <w:lang w:eastAsia="en-GB"/>
        </w:rPr>
        <w:t xml:space="preserve">, location, areas of expertise for providing </w:t>
      </w:r>
      <w:r w:rsidR="00AD35E2">
        <w:rPr>
          <w:rFonts w:ascii="Arial Narrow" w:hAnsi="Arial Narrow" w:cs="Arial"/>
          <w:color w:val="000000"/>
          <w:lang w:eastAsia="en-GB"/>
        </w:rPr>
        <w:t>ECM solutions;</w:t>
      </w:r>
    </w:p>
    <w:p w:rsidR="00BE6AF2" w:rsidRPr="00BE6AF2" w:rsidRDefault="00AD35E2" w:rsidP="00BE6AF2">
      <w:pPr>
        <w:pStyle w:val="ListParagraph"/>
        <w:numPr>
          <w:ilvl w:val="0"/>
          <w:numId w:val="14"/>
        </w:numPr>
        <w:autoSpaceDE w:val="0"/>
        <w:autoSpaceDN w:val="0"/>
        <w:adjustRightInd w:val="0"/>
        <w:jc w:val="both"/>
        <w:rPr>
          <w:rFonts w:ascii="Arial Narrow" w:hAnsi="Arial Narrow" w:cs="Arial"/>
          <w:color w:val="000000"/>
          <w:lang w:eastAsia="en-GB"/>
        </w:rPr>
      </w:pPr>
      <w:r>
        <w:rPr>
          <w:rFonts w:ascii="Arial Narrow" w:hAnsi="Arial Narrow" w:cs="Arial"/>
          <w:bCs/>
          <w:color w:val="000000"/>
          <w:lang w:eastAsia="en-GB"/>
        </w:rPr>
        <w:t>Detailed description of the solution offered, clearly indicating the match to the capabilities mentioned in the section 2 of this document;</w:t>
      </w:r>
    </w:p>
    <w:p w:rsidR="00BE6AF2" w:rsidRDefault="00BE6AF2" w:rsidP="00BE6AF2">
      <w:pPr>
        <w:autoSpaceDE w:val="0"/>
        <w:autoSpaceDN w:val="0"/>
        <w:adjustRightInd w:val="0"/>
        <w:ind w:left="720" w:hanging="720"/>
        <w:jc w:val="both"/>
        <w:rPr>
          <w:rFonts w:ascii="Arial Narrow" w:hAnsi="Arial Narrow" w:cs="Arial"/>
          <w:color w:val="000000"/>
          <w:szCs w:val="24"/>
          <w:lang w:eastAsia="en-GB"/>
        </w:rPr>
      </w:pPr>
    </w:p>
    <w:p w:rsidR="00AD35E2" w:rsidRDefault="00AD35E2" w:rsidP="00057D29">
      <w:pPr>
        <w:pStyle w:val="ListParagraph"/>
        <w:numPr>
          <w:ilvl w:val="0"/>
          <w:numId w:val="14"/>
        </w:numPr>
        <w:jc w:val="both"/>
        <w:rPr>
          <w:rFonts w:ascii="Arial Narrow" w:hAnsi="Arial Narrow"/>
          <w:color w:val="000000"/>
        </w:rPr>
      </w:pPr>
      <w:r>
        <w:rPr>
          <w:rFonts w:ascii="Arial Narrow" w:hAnsi="Arial Narrow"/>
          <w:color w:val="000000"/>
        </w:rPr>
        <w:t>Reference to similar projects with client references;</w:t>
      </w:r>
    </w:p>
    <w:p w:rsidR="00AD35E2" w:rsidRPr="00AD35E2" w:rsidRDefault="00AD35E2" w:rsidP="00AD35E2">
      <w:pPr>
        <w:pStyle w:val="ListParagraph"/>
        <w:rPr>
          <w:rFonts w:ascii="Arial Narrow" w:hAnsi="Arial Narrow"/>
          <w:color w:val="000000"/>
        </w:rPr>
      </w:pPr>
    </w:p>
    <w:p w:rsidR="00AD35E2" w:rsidRDefault="00AD35E2" w:rsidP="00057D29">
      <w:pPr>
        <w:pStyle w:val="ListParagraph"/>
        <w:numPr>
          <w:ilvl w:val="0"/>
          <w:numId w:val="14"/>
        </w:numPr>
        <w:jc w:val="both"/>
        <w:rPr>
          <w:rFonts w:ascii="Arial Narrow" w:hAnsi="Arial Narrow"/>
          <w:color w:val="000000"/>
        </w:rPr>
      </w:pPr>
      <w:r>
        <w:rPr>
          <w:rFonts w:ascii="Arial Narrow" w:hAnsi="Arial Narrow"/>
          <w:color w:val="000000"/>
        </w:rPr>
        <w:t>Any additional information that will help ICC understand more about your product;</w:t>
      </w:r>
    </w:p>
    <w:p w:rsidR="00AD35E2" w:rsidRPr="00AD35E2" w:rsidRDefault="00AD35E2" w:rsidP="00AD35E2">
      <w:pPr>
        <w:pStyle w:val="ListParagraph"/>
        <w:rPr>
          <w:rFonts w:ascii="Arial Narrow" w:hAnsi="Arial Narrow"/>
          <w:color w:val="000000"/>
        </w:rPr>
      </w:pPr>
    </w:p>
    <w:p w:rsidR="00510835" w:rsidRDefault="00C70621" w:rsidP="00BE6AF2">
      <w:pPr>
        <w:pStyle w:val="ListParagraph"/>
        <w:numPr>
          <w:ilvl w:val="0"/>
          <w:numId w:val="14"/>
        </w:numPr>
        <w:autoSpaceDE w:val="0"/>
        <w:autoSpaceDN w:val="0"/>
        <w:adjustRightInd w:val="0"/>
        <w:jc w:val="both"/>
        <w:rPr>
          <w:rFonts w:ascii="Arial Narrow" w:hAnsi="Arial Narrow" w:cs="Arial"/>
          <w:color w:val="000000"/>
          <w:lang w:eastAsia="en-GB"/>
        </w:rPr>
      </w:pPr>
      <w:r>
        <w:rPr>
          <w:rFonts w:ascii="Arial Narrow" w:hAnsi="Arial Narrow" w:cs="Arial"/>
          <w:color w:val="000000"/>
          <w:lang w:eastAsia="en-GB"/>
        </w:rPr>
        <w:t>Elements to structure the price</w:t>
      </w:r>
      <w:r w:rsidR="00D4091C">
        <w:rPr>
          <w:rFonts w:ascii="Arial Narrow" w:hAnsi="Arial Narrow" w:cs="Arial"/>
          <w:color w:val="000000"/>
          <w:lang w:eastAsia="en-GB"/>
        </w:rPr>
        <w:t>s</w:t>
      </w:r>
      <w:r>
        <w:rPr>
          <w:rFonts w:ascii="Arial Narrow" w:hAnsi="Arial Narrow" w:cs="Arial"/>
          <w:color w:val="000000"/>
          <w:lang w:eastAsia="en-GB"/>
        </w:rPr>
        <w:t xml:space="preserve"> mechanism</w:t>
      </w:r>
      <w:r w:rsidR="00AD35E2">
        <w:rPr>
          <w:rFonts w:ascii="Arial Narrow" w:hAnsi="Arial Narrow" w:cs="Arial"/>
          <w:color w:val="000000"/>
          <w:lang w:eastAsia="en-GB"/>
        </w:rPr>
        <w:t>;</w:t>
      </w:r>
    </w:p>
    <w:p w:rsidR="00AD35E2" w:rsidRPr="00AD35E2" w:rsidRDefault="00AD35E2" w:rsidP="00AD35E2">
      <w:pPr>
        <w:pStyle w:val="ListParagraph"/>
        <w:autoSpaceDE w:val="0"/>
        <w:autoSpaceDN w:val="0"/>
        <w:adjustRightInd w:val="0"/>
        <w:jc w:val="both"/>
        <w:rPr>
          <w:rFonts w:ascii="Arial Narrow" w:hAnsi="Arial Narrow" w:cs="Arial"/>
          <w:color w:val="000000"/>
          <w:lang w:eastAsia="en-GB"/>
        </w:rPr>
      </w:pPr>
    </w:p>
    <w:p w:rsidR="00057D29" w:rsidRDefault="00057D29" w:rsidP="00057D29">
      <w:pPr>
        <w:pStyle w:val="ListParagraph"/>
        <w:numPr>
          <w:ilvl w:val="0"/>
          <w:numId w:val="14"/>
        </w:numPr>
        <w:autoSpaceDE w:val="0"/>
        <w:autoSpaceDN w:val="0"/>
        <w:adjustRightInd w:val="0"/>
        <w:jc w:val="both"/>
        <w:rPr>
          <w:rFonts w:ascii="Arial Narrow" w:hAnsi="Arial Narrow" w:cs="Arial"/>
          <w:color w:val="000000"/>
          <w:lang w:eastAsia="en-GB"/>
        </w:rPr>
      </w:pPr>
      <w:r w:rsidRPr="00BE6AF2">
        <w:rPr>
          <w:rFonts w:ascii="Arial Narrow" w:hAnsi="Arial Narrow" w:cs="Arial"/>
          <w:color w:val="000000"/>
          <w:lang w:eastAsia="en-GB"/>
        </w:rPr>
        <w:t>Complete contact details of the persons to whom any further correspondence must be sent, including name, position, email address an</w:t>
      </w:r>
      <w:r>
        <w:rPr>
          <w:rFonts w:ascii="Arial Narrow" w:hAnsi="Arial Narrow" w:cs="Arial"/>
          <w:color w:val="000000"/>
          <w:lang w:eastAsia="en-GB"/>
        </w:rPr>
        <w:t>d phone number.</w:t>
      </w:r>
    </w:p>
    <w:p w:rsidR="00057D29" w:rsidRDefault="00057D29" w:rsidP="00057D29">
      <w:pPr>
        <w:pStyle w:val="ListParagraph"/>
        <w:jc w:val="both"/>
        <w:rPr>
          <w:rFonts w:ascii="Arial Narrow" w:hAnsi="Arial Narrow"/>
          <w:color w:val="000000"/>
        </w:rPr>
      </w:pPr>
    </w:p>
    <w:p w:rsidR="00087081" w:rsidRDefault="00087081" w:rsidP="00087081">
      <w:pPr>
        <w:pBdr>
          <w:bottom w:val="single" w:sz="6" w:space="1" w:color="auto"/>
        </w:pBdr>
        <w:autoSpaceDE w:val="0"/>
        <w:autoSpaceDN w:val="0"/>
        <w:adjustRightInd w:val="0"/>
        <w:rPr>
          <w:rFonts w:ascii="Arial Narrow" w:hAnsi="Arial Narrow" w:cs="Arial"/>
          <w:color w:val="000000"/>
          <w:szCs w:val="24"/>
          <w:lang w:eastAsia="en-GB"/>
        </w:rPr>
      </w:pPr>
    </w:p>
    <w:p w:rsidR="00DF0C85" w:rsidRDefault="00DF0C85" w:rsidP="00087081">
      <w:pPr>
        <w:autoSpaceDE w:val="0"/>
        <w:autoSpaceDN w:val="0"/>
        <w:adjustRightInd w:val="0"/>
        <w:rPr>
          <w:rFonts w:ascii="Arial Narrow" w:hAnsi="Arial Narrow" w:cs="Arial"/>
          <w:color w:val="000000"/>
          <w:szCs w:val="24"/>
          <w:lang w:eastAsia="en-GB"/>
        </w:rPr>
      </w:pPr>
    </w:p>
    <w:p w:rsidR="00DF0C85" w:rsidRPr="00F63067" w:rsidRDefault="00DF0C85" w:rsidP="00087081">
      <w:pPr>
        <w:autoSpaceDE w:val="0"/>
        <w:autoSpaceDN w:val="0"/>
        <w:adjustRightInd w:val="0"/>
        <w:rPr>
          <w:rFonts w:ascii="Arial Narrow" w:hAnsi="Arial Narrow" w:cs="Arial"/>
          <w:color w:val="000000"/>
          <w:szCs w:val="24"/>
          <w:lang w:eastAsia="en-GB"/>
        </w:rPr>
      </w:pPr>
    </w:p>
    <w:p w:rsidR="00087081" w:rsidRPr="00F63067" w:rsidRDefault="00087081" w:rsidP="00B67717">
      <w:pPr>
        <w:autoSpaceDE w:val="0"/>
        <w:autoSpaceDN w:val="0"/>
        <w:adjustRightInd w:val="0"/>
        <w:jc w:val="both"/>
        <w:rPr>
          <w:rFonts w:ascii="Arial Narrow" w:hAnsi="Arial Narrow" w:cs="Arial"/>
          <w:bCs/>
          <w:color w:val="000000"/>
          <w:szCs w:val="24"/>
          <w:lang w:eastAsia="en-GB"/>
        </w:rPr>
      </w:pPr>
      <w:r w:rsidRPr="00F63067">
        <w:rPr>
          <w:rFonts w:ascii="Arial Narrow" w:hAnsi="Arial Narrow" w:cs="Arial"/>
          <w:color w:val="000000"/>
          <w:szCs w:val="24"/>
          <w:lang w:eastAsia="en-GB"/>
        </w:rPr>
        <w:t xml:space="preserve">The response to the request for information should specify the ICC’s </w:t>
      </w:r>
      <w:r w:rsidR="00057D29">
        <w:rPr>
          <w:rFonts w:ascii="Arial Narrow" w:hAnsi="Arial Narrow" w:cs="Arial"/>
          <w:bCs/>
          <w:color w:val="000000"/>
          <w:szCs w:val="24"/>
          <w:lang w:eastAsia="en-GB"/>
        </w:rPr>
        <w:t xml:space="preserve">reference number RFI </w:t>
      </w:r>
      <w:r w:rsidR="00665651">
        <w:rPr>
          <w:rFonts w:ascii="Arial Narrow" w:hAnsi="Arial Narrow"/>
          <w:color w:val="000000"/>
          <w:szCs w:val="24"/>
        </w:rPr>
        <w:t>125137</w:t>
      </w:r>
      <w:r w:rsidRPr="00F63067">
        <w:rPr>
          <w:rFonts w:ascii="Arial Narrow" w:hAnsi="Arial Narrow" w:cs="Arial"/>
          <w:bCs/>
          <w:color w:val="000000"/>
          <w:szCs w:val="24"/>
          <w:lang w:eastAsia="en-GB"/>
        </w:rPr>
        <w:t xml:space="preserve"> </w:t>
      </w:r>
      <w:r w:rsidRPr="00F63067">
        <w:rPr>
          <w:rFonts w:ascii="Arial Narrow" w:hAnsi="Arial Narrow" w:cs="Arial"/>
          <w:color w:val="000000"/>
          <w:szCs w:val="24"/>
          <w:lang w:eastAsia="en-GB"/>
        </w:rPr>
        <w:t xml:space="preserve">and shall be received </w:t>
      </w:r>
      <w:r w:rsidR="006E7095">
        <w:rPr>
          <w:rFonts w:ascii="Arial Narrow" w:hAnsi="Arial Narrow" w:cs="Arial"/>
          <w:bCs/>
          <w:color w:val="000000"/>
          <w:szCs w:val="24"/>
          <w:lang w:eastAsia="en-GB"/>
        </w:rPr>
        <w:t>no later than 17.3</w:t>
      </w:r>
      <w:r w:rsidR="00AA5017">
        <w:rPr>
          <w:rFonts w:ascii="Arial Narrow" w:hAnsi="Arial Narrow" w:cs="Arial"/>
          <w:bCs/>
          <w:color w:val="000000"/>
          <w:szCs w:val="24"/>
          <w:lang w:eastAsia="en-GB"/>
        </w:rPr>
        <w:t>0 h</w:t>
      </w:r>
      <w:r w:rsidR="00057D29">
        <w:rPr>
          <w:rFonts w:ascii="Arial Narrow" w:hAnsi="Arial Narrow" w:cs="Arial"/>
          <w:bCs/>
          <w:color w:val="000000"/>
          <w:szCs w:val="24"/>
          <w:lang w:eastAsia="en-GB"/>
        </w:rPr>
        <w:t xml:space="preserve">rs, The Hague local time on </w:t>
      </w:r>
      <w:r w:rsidR="00C70621" w:rsidRPr="00C70621">
        <w:rPr>
          <w:rFonts w:ascii="Arial Narrow" w:hAnsi="Arial Narrow" w:cs="Arial"/>
          <w:bCs/>
          <w:szCs w:val="24"/>
          <w:lang w:eastAsia="en-GB"/>
        </w:rPr>
        <w:t>03 July 2018</w:t>
      </w:r>
      <w:r w:rsidRPr="00F63067">
        <w:rPr>
          <w:rFonts w:ascii="Arial Narrow" w:hAnsi="Arial Narrow" w:cs="Arial"/>
          <w:bCs/>
          <w:color w:val="000000"/>
          <w:szCs w:val="24"/>
          <w:lang w:eastAsia="en-GB"/>
        </w:rPr>
        <w:t xml:space="preserve">. </w:t>
      </w:r>
    </w:p>
    <w:p w:rsidR="00B676A6" w:rsidRPr="00F63067" w:rsidRDefault="00B676A6" w:rsidP="00B67717">
      <w:pPr>
        <w:autoSpaceDE w:val="0"/>
        <w:autoSpaceDN w:val="0"/>
        <w:adjustRightInd w:val="0"/>
        <w:jc w:val="both"/>
        <w:rPr>
          <w:rFonts w:ascii="Arial Narrow" w:hAnsi="Arial Narrow" w:cs="Arial"/>
          <w:b/>
          <w:bCs/>
          <w:color w:val="000000"/>
          <w:szCs w:val="24"/>
          <w:lang w:eastAsia="en-GB"/>
        </w:rPr>
      </w:pPr>
    </w:p>
    <w:p w:rsidR="00F63067" w:rsidRPr="00F63067" w:rsidRDefault="00B676A6" w:rsidP="00B67717">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t xml:space="preserve">The ICC </w:t>
      </w:r>
      <w:r w:rsidR="00087081" w:rsidRPr="00F63067">
        <w:rPr>
          <w:rFonts w:ascii="Arial Narrow" w:hAnsi="Arial Narrow" w:cs="Arial"/>
          <w:color w:val="000000"/>
          <w:szCs w:val="24"/>
          <w:lang w:eastAsia="en-GB"/>
        </w:rPr>
        <w:t xml:space="preserve">intends to use the outcome of this RFI to inform any possible upcoming procurement request to meet requirements in the above specified areas of need. Interested suppliers should forward their documentation </w:t>
      </w:r>
      <w:r w:rsidRPr="00F63067">
        <w:rPr>
          <w:rFonts w:ascii="Arial Narrow" w:hAnsi="Arial Narrow" w:cs="Arial"/>
          <w:color w:val="000000"/>
          <w:szCs w:val="24"/>
          <w:lang w:eastAsia="en-GB"/>
        </w:rPr>
        <w:t xml:space="preserve">per </w:t>
      </w:r>
      <w:r w:rsidR="00087081" w:rsidRPr="00F63067">
        <w:rPr>
          <w:rFonts w:ascii="Arial Narrow" w:hAnsi="Arial Narrow" w:cs="Arial"/>
          <w:color w:val="000000"/>
          <w:szCs w:val="24"/>
          <w:lang w:eastAsia="en-GB"/>
        </w:rPr>
        <w:t xml:space="preserve">email (max. 4 MB per email message with no limits on number of messages), to the following address: </w:t>
      </w:r>
    </w:p>
    <w:p w:rsidR="00B676A6" w:rsidRPr="00F63067" w:rsidRDefault="004F4FDA" w:rsidP="00B67717">
      <w:pPr>
        <w:autoSpaceDE w:val="0"/>
        <w:autoSpaceDN w:val="0"/>
        <w:adjustRightInd w:val="0"/>
        <w:jc w:val="both"/>
        <w:rPr>
          <w:rFonts w:ascii="Arial Narrow" w:hAnsi="Arial Narrow" w:cs="Arial"/>
          <w:color w:val="000000"/>
          <w:szCs w:val="24"/>
          <w:lang w:eastAsia="en-GB"/>
        </w:rPr>
      </w:pPr>
      <w:hyperlink r:id="rId10" w:history="1">
        <w:r w:rsidR="00162560" w:rsidRPr="006B6488">
          <w:rPr>
            <w:rStyle w:val="Hyperlink"/>
            <w:rFonts w:ascii="Arial Narrow" w:eastAsia="Times New Roman" w:hAnsi="Arial Narrow"/>
            <w:noProof/>
            <w:szCs w:val="24"/>
            <w:lang w:eastAsia="en-GB"/>
          </w:rPr>
          <w:t>tenders@icc-cpi.int</w:t>
        </w:r>
      </w:hyperlink>
    </w:p>
    <w:p w:rsidR="00F63067" w:rsidRPr="00F63067" w:rsidRDefault="00F63067" w:rsidP="00B67717">
      <w:pPr>
        <w:autoSpaceDE w:val="0"/>
        <w:autoSpaceDN w:val="0"/>
        <w:adjustRightInd w:val="0"/>
        <w:jc w:val="both"/>
        <w:rPr>
          <w:rFonts w:ascii="Arial Narrow" w:hAnsi="Arial Narrow" w:cs="Calibri"/>
          <w:color w:val="000000"/>
          <w:szCs w:val="24"/>
          <w:lang w:eastAsia="en-GB"/>
        </w:rPr>
      </w:pPr>
    </w:p>
    <w:p w:rsidR="00057D29" w:rsidRDefault="00F63067"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Please not</w:t>
      </w:r>
      <w:r>
        <w:rPr>
          <w:rFonts w:ascii="Arial Narrow" w:hAnsi="Arial Narrow" w:cs="Calibri"/>
          <w:color w:val="000000"/>
          <w:szCs w:val="24"/>
          <w:lang w:eastAsia="en-GB"/>
        </w:rPr>
        <w:t>e</w:t>
      </w:r>
      <w:r w:rsidRPr="00F63067">
        <w:rPr>
          <w:rFonts w:ascii="Arial Narrow" w:hAnsi="Arial Narrow" w:cs="Calibri"/>
          <w:color w:val="000000"/>
          <w:szCs w:val="24"/>
          <w:lang w:eastAsia="en-GB"/>
        </w:rPr>
        <w:t xml:space="preserve"> that no further details of the planned solicitation can be made available to the vendors prior to issuance of the solicitation documents</w:t>
      </w:r>
      <w:r w:rsidR="001A34A0">
        <w:rPr>
          <w:rFonts w:ascii="Arial Narrow" w:hAnsi="Arial Narrow" w:cs="Calibri"/>
          <w:color w:val="000000"/>
          <w:szCs w:val="24"/>
          <w:lang w:eastAsia="en-GB"/>
        </w:rPr>
        <w:t xml:space="preserve"> / </w:t>
      </w:r>
      <w:r w:rsidR="001A34A0" w:rsidRPr="00F63067">
        <w:rPr>
          <w:rFonts w:ascii="Arial Narrow" w:hAnsi="Arial Narrow" w:cs="Calibri"/>
          <w:color w:val="000000"/>
          <w:szCs w:val="24"/>
          <w:lang w:eastAsia="en-GB"/>
        </w:rPr>
        <w:t>subsequent Request for Proposal (RFP).</w:t>
      </w:r>
    </w:p>
    <w:sectPr w:rsidR="00057D2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0F" w:rsidRDefault="00D15B0F" w:rsidP="00710A2E">
      <w:r>
        <w:separator/>
      </w:r>
    </w:p>
  </w:endnote>
  <w:endnote w:type="continuationSeparator" w:id="0">
    <w:p w:rsidR="00D15B0F" w:rsidRDefault="00D15B0F"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0F" w:rsidRDefault="00D15B0F" w:rsidP="00710A2E">
      <w:r>
        <w:separator/>
      </w:r>
    </w:p>
  </w:footnote>
  <w:footnote w:type="continuationSeparator" w:id="0">
    <w:p w:rsidR="00D15B0F" w:rsidRDefault="00D15B0F" w:rsidP="0071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F1"/>
    <w:multiLevelType w:val="hybridMultilevel"/>
    <w:tmpl w:val="FB0C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7278"/>
    <w:multiLevelType w:val="hybridMultilevel"/>
    <w:tmpl w:val="D578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63BB3"/>
    <w:multiLevelType w:val="hybridMultilevel"/>
    <w:tmpl w:val="F67480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B462045"/>
    <w:multiLevelType w:val="hybridMultilevel"/>
    <w:tmpl w:val="E8E8B196"/>
    <w:lvl w:ilvl="0" w:tplc="63AC3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1A61D4"/>
    <w:multiLevelType w:val="hybridMultilevel"/>
    <w:tmpl w:val="8ED648C8"/>
    <w:lvl w:ilvl="0" w:tplc="CC9AD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C20596"/>
    <w:multiLevelType w:val="hybridMultilevel"/>
    <w:tmpl w:val="D752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91E9B"/>
    <w:multiLevelType w:val="hybridMultilevel"/>
    <w:tmpl w:val="4776D5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96441B9"/>
    <w:multiLevelType w:val="hybridMultilevel"/>
    <w:tmpl w:val="F19A47BE"/>
    <w:lvl w:ilvl="0" w:tplc="FFFFFFFF">
      <w:start w:val="1"/>
      <w:numFmt w:val="decimal"/>
      <w:pStyle w:val="CBFparagrah"/>
      <w:lvlText w:val="%1."/>
      <w:lvlJc w:val="left"/>
      <w:pPr>
        <w:tabs>
          <w:tab w:val="num" w:pos="1620"/>
        </w:tabs>
        <w:ind w:left="1620" w:hanging="360"/>
      </w:pPr>
    </w:lvl>
    <w:lvl w:ilvl="1" w:tplc="FFFFFFFF">
      <w:start w:val="1"/>
      <w:numFmt w:val="bullet"/>
      <w:lvlText w:val="-"/>
      <w:lvlJc w:val="left"/>
      <w:pPr>
        <w:tabs>
          <w:tab w:val="num" w:pos="1440"/>
        </w:tabs>
        <w:ind w:left="1440" w:hanging="360"/>
      </w:pPr>
      <w:rPr>
        <w:rFonts w:ascii="Tahoma" w:hAnsi="Tahoma" w:cs="Times New Roman" w:hint="default"/>
      </w:rPr>
    </w:lvl>
    <w:lvl w:ilvl="2" w:tplc="FFFFFFFF">
      <w:start w:val="3"/>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BA3651B"/>
    <w:multiLevelType w:val="hybridMultilevel"/>
    <w:tmpl w:val="457053E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16702"/>
    <w:multiLevelType w:val="hybridMultilevel"/>
    <w:tmpl w:val="E93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47E27"/>
    <w:multiLevelType w:val="hybridMultilevel"/>
    <w:tmpl w:val="E9A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C3596E"/>
    <w:multiLevelType w:val="hybridMultilevel"/>
    <w:tmpl w:val="14789FB8"/>
    <w:lvl w:ilvl="0" w:tplc="08090001">
      <w:start w:val="1"/>
      <w:numFmt w:val="bullet"/>
      <w:lvlText w:val=""/>
      <w:lvlJc w:val="left"/>
      <w:pPr>
        <w:ind w:left="1609" w:hanging="360"/>
      </w:pPr>
      <w:rPr>
        <w:rFonts w:ascii="Symbol" w:hAnsi="Symbol" w:hint="default"/>
      </w:rPr>
    </w:lvl>
    <w:lvl w:ilvl="1" w:tplc="08090003" w:tentative="1">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15">
    <w:nsid w:val="6F7F26AD"/>
    <w:multiLevelType w:val="hybridMultilevel"/>
    <w:tmpl w:val="0146566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2970E8"/>
    <w:multiLevelType w:val="hybridMultilevel"/>
    <w:tmpl w:val="96FA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16"/>
  </w:num>
  <w:num w:numId="10">
    <w:abstractNumId w:val="1"/>
  </w:num>
  <w:num w:numId="11">
    <w:abstractNumId w:val="15"/>
  </w:num>
  <w:num w:numId="12">
    <w:abstractNumId w:val="0"/>
  </w:num>
  <w:num w:numId="13">
    <w:abstractNumId w:val="11"/>
  </w:num>
  <w:num w:numId="14">
    <w:abstractNumId w:val="7"/>
  </w:num>
  <w:num w:numId="15">
    <w:abstractNumId w:val="12"/>
  </w:num>
  <w:num w:numId="16">
    <w:abstractNumId w:val="13"/>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E3"/>
    <w:rsid w:val="00003760"/>
    <w:rsid w:val="00010C39"/>
    <w:rsid w:val="00016E19"/>
    <w:rsid w:val="00021A40"/>
    <w:rsid w:val="00026BE3"/>
    <w:rsid w:val="00033980"/>
    <w:rsid w:val="000475BF"/>
    <w:rsid w:val="00057D29"/>
    <w:rsid w:val="00087081"/>
    <w:rsid w:val="000A3A2D"/>
    <w:rsid w:val="000A627C"/>
    <w:rsid w:val="000B057F"/>
    <w:rsid w:val="000C52B4"/>
    <w:rsid w:val="000D1A22"/>
    <w:rsid w:val="001062AE"/>
    <w:rsid w:val="0011025B"/>
    <w:rsid w:val="00115043"/>
    <w:rsid w:val="001230A5"/>
    <w:rsid w:val="00123763"/>
    <w:rsid w:val="00130A75"/>
    <w:rsid w:val="00142440"/>
    <w:rsid w:val="00145B4F"/>
    <w:rsid w:val="00145EFA"/>
    <w:rsid w:val="0014738A"/>
    <w:rsid w:val="0016001F"/>
    <w:rsid w:val="00162560"/>
    <w:rsid w:val="00164B33"/>
    <w:rsid w:val="00165132"/>
    <w:rsid w:val="001778F2"/>
    <w:rsid w:val="00195CB3"/>
    <w:rsid w:val="001A34A0"/>
    <w:rsid w:val="001B733B"/>
    <w:rsid w:val="001C5AF2"/>
    <w:rsid w:val="001E7264"/>
    <w:rsid w:val="001F1189"/>
    <w:rsid w:val="001F2445"/>
    <w:rsid w:val="001F29FA"/>
    <w:rsid w:val="00241A92"/>
    <w:rsid w:val="00246CE0"/>
    <w:rsid w:val="00260A63"/>
    <w:rsid w:val="002645E3"/>
    <w:rsid w:val="00264F82"/>
    <w:rsid w:val="002657EF"/>
    <w:rsid w:val="0026725C"/>
    <w:rsid w:val="00276DB8"/>
    <w:rsid w:val="00290D9B"/>
    <w:rsid w:val="002C7BA2"/>
    <w:rsid w:val="002D05D3"/>
    <w:rsid w:val="002F6CEC"/>
    <w:rsid w:val="00305469"/>
    <w:rsid w:val="00317604"/>
    <w:rsid w:val="0033225E"/>
    <w:rsid w:val="00340097"/>
    <w:rsid w:val="00351AB2"/>
    <w:rsid w:val="003A0C57"/>
    <w:rsid w:val="003B6EF1"/>
    <w:rsid w:val="003D5ACC"/>
    <w:rsid w:val="00417EDB"/>
    <w:rsid w:val="0044395D"/>
    <w:rsid w:val="00446D47"/>
    <w:rsid w:val="00450C7A"/>
    <w:rsid w:val="004664AF"/>
    <w:rsid w:val="0049334A"/>
    <w:rsid w:val="004A0F35"/>
    <w:rsid w:val="004A4E63"/>
    <w:rsid w:val="004D364F"/>
    <w:rsid w:val="004D47E4"/>
    <w:rsid w:val="004E6C0B"/>
    <w:rsid w:val="004F4FDA"/>
    <w:rsid w:val="00506709"/>
    <w:rsid w:val="00510835"/>
    <w:rsid w:val="005122C5"/>
    <w:rsid w:val="00526AC9"/>
    <w:rsid w:val="00540C86"/>
    <w:rsid w:val="00541A17"/>
    <w:rsid w:val="0056005E"/>
    <w:rsid w:val="00560CDA"/>
    <w:rsid w:val="005728E9"/>
    <w:rsid w:val="00584527"/>
    <w:rsid w:val="00585017"/>
    <w:rsid w:val="00585C90"/>
    <w:rsid w:val="0059025D"/>
    <w:rsid w:val="005921AF"/>
    <w:rsid w:val="00596743"/>
    <w:rsid w:val="005B5A33"/>
    <w:rsid w:val="005C1DBE"/>
    <w:rsid w:val="005C3824"/>
    <w:rsid w:val="005D0636"/>
    <w:rsid w:val="0060412E"/>
    <w:rsid w:val="00613BFA"/>
    <w:rsid w:val="0062386E"/>
    <w:rsid w:val="00626DAE"/>
    <w:rsid w:val="00635E53"/>
    <w:rsid w:val="00636E62"/>
    <w:rsid w:val="00642D42"/>
    <w:rsid w:val="00655C1A"/>
    <w:rsid w:val="00665651"/>
    <w:rsid w:val="006829D5"/>
    <w:rsid w:val="00684085"/>
    <w:rsid w:val="006A2811"/>
    <w:rsid w:val="006B191C"/>
    <w:rsid w:val="006B2549"/>
    <w:rsid w:val="006B5415"/>
    <w:rsid w:val="006B7089"/>
    <w:rsid w:val="006B7F93"/>
    <w:rsid w:val="006C4DF3"/>
    <w:rsid w:val="006D6338"/>
    <w:rsid w:val="006E488B"/>
    <w:rsid w:val="006E4EAE"/>
    <w:rsid w:val="006E552B"/>
    <w:rsid w:val="006E7095"/>
    <w:rsid w:val="006E7CA5"/>
    <w:rsid w:val="006F6E78"/>
    <w:rsid w:val="006F7A0A"/>
    <w:rsid w:val="00710473"/>
    <w:rsid w:val="00710A2E"/>
    <w:rsid w:val="00717FA0"/>
    <w:rsid w:val="00741760"/>
    <w:rsid w:val="00747577"/>
    <w:rsid w:val="007572CE"/>
    <w:rsid w:val="00766925"/>
    <w:rsid w:val="007674C7"/>
    <w:rsid w:val="00777441"/>
    <w:rsid w:val="0078392C"/>
    <w:rsid w:val="007B2F71"/>
    <w:rsid w:val="007C1EE0"/>
    <w:rsid w:val="007C5CFF"/>
    <w:rsid w:val="007D7CA7"/>
    <w:rsid w:val="007D7E33"/>
    <w:rsid w:val="007E2CEC"/>
    <w:rsid w:val="007F3956"/>
    <w:rsid w:val="008229E2"/>
    <w:rsid w:val="00826D1E"/>
    <w:rsid w:val="008543F8"/>
    <w:rsid w:val="00872290"/>
    <w:rsid w:val="00874CC9"/>
    <w:rsid w:val="00884208"/>
    <w:rsid w:val="00892D26"/>
    <w:rsid w:val="008A4E11"/>
    <w:rsid w:val="008C5448"/>
    <w:rsid w:val="008E2218"/>
    <w:rsid w:val="008F0032"/>
    <w:rsid w:val="008F2BE2"/>
    <w:rsid w:val="008F3EF5"/>
    <w:rsid w:val="008F67C6"/>
    <w:rsid w:val="0090016E"/>
    <w:rsid w:val="00924266"/>
    <w:rsid w:val="00955B16"/>
    <w:rsid w:val="00981D3D"/>
    <w:rsid w:val="00992C04"/>
    <w:rsid w:val="009B3B2D"/>
    <w:rsid w:val="009B5F3B"/>
    <w:rsid w:val="009C4677"/>
    <w:rsid w:val="009F45B7"/>
    <w:rsid w:val="009F7C54"/>
    <w:rsid w:val="009F7CD0"/>
    <w:rsid w:val="00A111AC"/>
    <w:rsid w:val="00A13215"/>
    <w:rsid w:val="00A20D27"/>
    <w:rsid w:val="00A21843"/>
    <w:rsid w:val="00A236F9"/>
    <w:rsid w:val="00A275DC"/>
    <w:rsid w:val="00A3148D"/>
    <w:rsid w:val="00A4333D"/>
    <w:rsid w:val="00A50714"/>
    <w:rsid w:val="00A6087A"/>
    <w:rsid w:val="00A908B0"/>
    <w:rsid w:val="00A91C52"/>
    <w:rsid w:val="00A95C54"/>
    <w:rsid w:val="00A96E4A"/>
    <w:rsid w:val="00AA5017"/>
    <w:rsid w:val="00AA5D6D"/>
    <w:rsid w:val="00AA7395"/>
    <w:rsid w:val="00AB1CD9"/>
    <w:rsid w:val="00AB793B"/>
    <w:rsid w:val="00AD35E2"/>
    <w:rsid w:val="00AD4F45"/>
    <w:rsid w:val="00AE25A6"/>
    <w:rsid w:val="00B038FF"/>
    <w:rsid w:val="00B23A35"/>
    <w:rsid w:val="00B311B6"/>
    <w:rsid w:val="00B32311"/>
    <w:rsid w:val="00B32FAD"/>
    <w:rsid w:val="00B37583"/>
    <w:rsid w:val="00B4206D"/>
    <w:rsid w:val="00B43DC2"/>
    <w:rsid w:val="00B4436C"/>
    <w:rsid w:val="00B604C8"/>
    <w:rsid w:val="00B676A6"/>
    <w:rsid w:val="00B67717"/>
    <w:rsid w:val="00B91C6A"/>
    <w:rsid w:val="00B936A0"/>
    <w:rsid w:val="00B943C1"/>
    <w:rsid w:val="00BA182E"/>
    <w:rsid w:val="00BB5691"/>
    <w:rsid w:val="00BD4DB7"/>
    <w:rsid w:val="00BD7776"/>
    <w:rsid w:val="00BE0D31"/>
    <w:rsid w:val="00BE3E0E"/>
    <w:rsid w:val="00BE5EE5"/>
    <w:rsid w:val="00BE6AF2"/>
    <w:rsid w:val="00BE70FF"/>
    <w:rsid w:val="00BE72C3"/>
    <w:rsid w:val="00BF2E9F"/>
    <w:rsid w:val="00C061D0"/>
    <w:rsid w:val="00C21751"/>
    <w:rsid w:val="00C25EC3"/>
    <w:rsid w:val="00C41411"/>
    <w:rsid w:val="00C4161F"/>
    <w:rsid w:val="00C52DA1"/>
    <w:rsid w:val="00C63CFC"/>
    <w:rsid w:val="00C70621"/>
    <w:rsid w:val="00C84362"/>
    <w:rsid w:val="00C846FF"/>
    <w:rsid w:val="00CA2E25"/>
    <w:rsid w:val="00CB2476"/>
    <w:rsid w:val="00CB4C9A"/>
    <w:rsid w:val="00CB4EA5"/>
    <w:rsid w:val="00CC24C2"/>
    <w:rsid w:val="00CD3924"/>
    <w:rsid w:val="00CE59BA"/>
    <w:rsid w:val="00D11E89"/>
    <w:rsid w:val="00D15B0F"/>
    <w:rsid w:val="00D20A2E"/>
    <w:rsid w:val="00D30731"/>
    <w:rsid w:val="00D4091C"/>
    <w:rsid w:val="00D42A3A"/>
    <w:rsid w:val="00D47DED"/>
    <w:rsid w:val="00D61C15"/>
    <w:rsid w:val="00D72DBE"/>
    <w:rsid w:val="00D855E4"/>
    <w:rsid w:val="00DB03F6"/>
    <w:rsid w:val="00DC5F12"/>
    <w:rsid w:val="00DE79B3"/>
    <w:rsid w:val="00DF0999"/>
    <w:rsid w:val="00DF0A7E"/>
    <w:rsid w:val="00DF0C85"/>
    <w:rsid w:val="00E07EE9"/>
    <w:rsid w:val="00E2225D"/>
    <w:rsid w:val="00E24BC0"/>
    <w:rsid w:val="00E30284"/>
    <w:rsid w:val="00E33E1A"/>
    <w:rsid w:val="00E40F15"/>
    <w:rsid w:val="00E42DB1"/>
    <w:rsid w:val="00E43BBE"/>
    <w:rsid w:val="00E569A6"/>
    <w:rsid w:val="00E6627D"/>
    <w:rsid w:val="00E80D58"/>
    <w:rsid w:val="00E83440"/>
    <w:rsid w:val="00E865FF"/>
    <w:rsid w:val="00E9132E"/>
    <w:rsid w:val="00E92E8E"/>
    <w:rsid w:val="00E95E8A"/>
    <w:rsid w:val="00EB3587"/>
    <w:rsid w:val="00ED6347"/>
    <w:rsid w:val="00EE22CD"/>
    <w:rsid w:val="00F003FF"/>
    <w:rsid w:val="00F126C2"/>
    <w:rsid w:val="00F164EB"/>
    <w:rsid w:val="00F275F1"/>
    <w:rsid w:val="00F55A58"/>
    <w:rsid w:val="00F63067"/>
    <w:rsid w:val="00F823E2"/>
    <w:rsid w:val="00F904AC"/>
    <w:rsid w:val="00FC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084">
      <w:bodyDiv w:val="1"/>
      <w:marLeft w:val="0"/>
      <w:marRight w:val="0"/>
      <w:marTop w:val="0"/>
      <w:marBottom w:val="0"/>
      <w:divBdr>
        <w:top w:val="none" w:sz="0" w:space="0" w:color="auto"/>
        <w:left w:val="none" w:sz="0" w:space="0" w:color="auto"/>
        <w:bottom w:val="none" w:sz="0" w:space="0" w:color="auto"/>
        <w:right w:val="none" w:sz="0" w:space="0" w:color="auto"/>
      </w:divBdr>
    </w:div>
    <w:div w:id="284119903">
      <w:bodyDiv w:val="1"/>
      <w:marLeft w:val="0"/>
      <w:marRight w:val="0"/>
      <w:marTop w:val="0"/>
      <w:marBottom w:val="0"/>
      <w:divBdr>
        <w:top w:val="none" w:sz="0" w:space="0" w:color="auto"/>
        <w:left w:val="none" w:sz="0" w:space="0" w:color="auto"/>
        <w:bottom w:val="none" w:sz="0" w:space="0" w:color="auto"/>
        <w:right w:val="none" w:sz="0" w:space="0" w:color="auto"/>
      </w:divBdr>
    </w:div>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497313475">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751510024">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361511713">
      <w:bodyDiv w:val="1"/>
      <w:marLeft w:val="0"/>
      <w:marRight w:val="0"/>
      <w:marTop w:val="0"/>
      <w:marBottom w:val="0"/>
      <w:divBdr>
        <w:top w:val="none" w:sz="0" w:space="0" w:color="auto"/>
        <w:left w:val="none" w:sz="0" w:space="0" w:color="auto"/>
        <w:bottom w:val="none" w:sz="0" w:space="0" w:color="auto"/>
        <w:right w:val="none" w:sz="0" w:space="0" w:color="auto"/>
      </w:divBdr>
    </w:div>
    <w:div w:id="1369646603">
      <w:bodyDiv w:val="1"/>
      <w:marLeft w:val="0"/>
      <w:marRight w:val="0"/>
      <w:marTop w:val="0"/>
      <w:marBottom w:val="0"/>
      <w:divBdr>
        <w:top w:val="none" w:sz="0" w:space="0" w:color="auto"/>
        <w:left w:val="none" w:sz="0" w:space="0" w:color="auto"/>
        <w:bottom w:val="none" w:sz="0" w:space="0" w:color="auto"/>
        <w:right w:val="none" w:sz="0" w:space="0" w:color="auto"/>
      </w:divBdr>
      <w:divsChild>
        <w:div w:id="1343510202">
          <w:marLeft w:val="0"/>
          <w:marRight w:val="0"/>
          <w:marTop w:val="0"/>
          <w:marBottom w:val="0"/>
          <w:divBdr>
            <w:top w:val="none" w:sz="0" w:space="0" w:color="auto"/>
            <w:left w:val="none" w:sz="0" w:space="0" w:color="auto"/>
            <w:bottom w:val="none" w:sz="0" w:space="0" w:color="auto"/>
            <w:right w:val="none" w:sz="0" w:space="0" w:color="auto"/>
          </w:divBdr>
          <w:divsChild>
            <w:div w:id="1906069241">
              <w:marLeft w:val="0"/>
              <w:marRight w:val="0"/>
              <w:marTop w:val="0"/>
              <w:marBottom w:val="0"/>
              <w:divBdr>
                <w:top w:val="none" w:sz="0" w:space="0" w:color="auto"/>
                <w:left w:val="none" w:sz="0" w:space="0" w:color="auto"/>
                <w:bottom w:val="none" w:sz="0" w:space="0" w:color="auto"/>
                <w:right w:val="none" w:sz="0" w:space="0" w:color="auto"/>
              </w:divBdr>
              <w:divsChild>
                <w:div w:id="1913809744">
                  <w:marLeft w:val="0"/>
                  <w:marRight w:val="0"/>
                  <w:marTop w:val="0"/>
                  <w:marBottom w:val="0"/>
                  <w:divBdr>
                    <w:top w:val="none" w:sz="0" w:space="0" w:color="auto"/>
                    <w:left w:val="none" w:sz="0" w:space="0" w:color="auto"/>
                    <w:bottom w:val="none" w:sz="0" w:space="0" w:color="auto"/>
                    <w:right w:val="none" w:sz="0" w:space="0" w:color="auto"/>
                  </w:divBdr>
                  <w:divsChild>
                    <w:div w:id="1740906184">
                      <w:marLeft w:val="0"/>
                      <w:marRight w:val="0"/>
                      <w:marTop w:val="0"/>
                      <w:marBottom w:val="0"/>
                      <w:divBdr>
                        <w:top w:val="none" w:sz="0" w:space="0" w:color="auto"/>
                        <w:left w:val="none" w:sz="0" w:space="0" w:color="auto"/>
                        <w:bottom w:val="none" w:sz="0" w:space="0" w:color="auto"/>
                        <w:right w:val="none" w:sz="0" w:space="0" w:color="auto"/>
                      </w:divBdr>
                      <w:divsChild>
                        <w:div w:id="2071028806">
                          <w:marLeft w:val="0"/>
                          <w:marRight w:val="0"/>
                          <w:marTop w:val="0"/>
                          <w:marBottom w:val="0"/>
                          <w:divBdr>
                            <w:top w:val="none" w:sz="0" w:space="0" w:color="auto"/>
                            <w:left w:val="none" w:sz="0" w:space="0" w:color="auto"/>
                            <w:bottom w:val="none" w:sz="0" w:space="0" w:color="auto"/>
                            <w:right w:val="none" w:sz="0" w:space="0" w:color="auto"/>
                          </w:divBdr>
                          <w:divsChild>
                            <w:div w:id="343628616">
                              <w:marLeft w:val="0"/>
                              <w:marRight w:val="0"/>
                              <w:marTop w:val="0"/>
                              <w:marBottom w:val="0"/>
                              <w:divBdr>
                                <w:top w:val="none" w:sz="0" w:space="0" w:color="auto"/>
                                <w:left w:val="none" w:sz="0" w:space="0" w:color="auto"/>
                                <w:bottom w:val="none" w:sz="0" w:space="0" w:color="auto"/>
                                <w:right w:val="none" w:sz="0" w:space="0" w:color="auto"/>
                              </w:divBdr>
                              <w:divsChild>
                                <w:div w:id="1788740392">
                                  <w:marLeft w:val="0"/>
                                  <w:marRight w:val="0"/>
                                  <w:marTop w:val="0"/>
                                  <w:marBottom w:val="0"/>
                                  <w:divBdr>
                                    <w:top w:val="none" w:sz="0" w:space="0" w:color="auto"/>
                                    <w:left w:val="none" w:sz="0" w:space="0" w:color="auto"/>
                                    <w:bottom w:val="none" w:sz="0" w:space="0" w:color="auto"/>
                                    <w:right w:val="none" w:sz="0" w:space="0" w:color="auto"/>
                                  </w:divBdr>
                                  <w:divsChild>
                                    <w:div w:id="1770812323">
                                      <w:marLeft w:val="0"/>
                                      <w:marRight w:val="0"/>
                                      <w:marTop w:val="0"/>
                                      <w:marBottom w:val="0"/>
                                      <w:divBdr>
                                        <w:top w:val="none" w:sz="0" w:space="0" w:color="auto"/>
                                        <w:left w:val="none" w:sz="0" w:space="0" w:color="auto"/>
                                        <w:bottom w:val="none" w:sz="0" w:space="0" w:color="auto"/>
                                        <w:right w:val="none" w:sz="0" w:space="0" w:color="auto"/>
                                      </w:divBdr>
                                      <w:divsChild>
                                        <w:div w:id="1407536470">
                                          <w:marLeft w:val="0"/>
                                          <w:marRight w:val="0"/>
                                          <w:marTop w:val="0"/>
                                          <w:marBottom w:val="0"/>
                                          <w:divBdr>
                                            <w:top w:val="none" w:sz="0" w:space="0" w:color="auto"/>
                                            <w:left w:val="none" w:sz="0" w:space="0" w:color="auto"/>
                                            <w:bottom w:val="none" w:sz="0" w:space="0" w:color="auto"/>
                                            <w:right w:val="none" w:sz="0" w:space="0" w:color="auto"/>
                                          </w:divBdr>
                                          <w:divsChild>
                                            <w:div w:id="604314765">
                                              <w:marLeft w:val="0"/>
                                              <w:marRight w:val="0"/>
                                              <w:marTop w:val="0"/>
                                              <w:marBottom w:val="0"/>
                                              <w:divBdr>
                                                <w:top w:val="none" w:sz="0" w:space="0" w:color="auto"/>
                                                <w:left w:val="none" w:sz="0" w:space="0" w:color="auto"/>
                                                <w:bottom w:val="none" w:sz="0" w:space="0" w:color="auto"/>
                                                <w:right w:val="none" w:sz="0" w:space="0" w:color="auto"/>
                                              </w:divBdr>
                                              <w:divsChild>
                                                <w:div w:id="296035575">
                                                  <w:marLeft w:val="0"/>
                                                  <w:marRight w:val="0"/>
                                                  <w:marTop w:val="0"/>
                                                  <w:marBottom w:val="0"/>
                                                  <w:divBdr>
                                                    <w:top w:val="none" w:sz="0" w:space="0" w:color="auto"/>
                                                    <w:left w:val="none" w:sz="0" w:space="0" w:color="auto"/>
                                                    <w:bottom w:val="none" w:sz="0" w:space="0" w:color="auto"/>
                                                    <w:right w:val="none" w:sz="0" w:space="0" w:color="auto"/>
                                                  </w:divBdr>
                                                  <w:divsChild>
                                                    <w:div w:id="1050685203">
                                                      <w:marLeft w:val="0"/>
                                                      <w:marRight w:val="0"/>
                                                      <w:marTop w:val="0"/>
                                                      <w:marBottom w:val="0"/>
                                                      <w:divBdr>
                                                        <w:top w:val="none" w:sz="0" w:space="0" w:color="auto"/>
                                                        <w:left w:val="none" w:sz="0" w:space="0" w:color="auto"/>
                                                        <w:bottom w:val="none" w:sz="0" w:space="0" w:color="auto"/>
                                                        <w:right w:val="none" w:sz="0" w:space="0" w:color="auto"/>
                                                      </w:divBdr>
                                                      <w:divsChild>
                                                        <w:div w:id="933634652">
                                                          <w:marLeft w:val="0"/>
                                                          <w:marRight w:val="0"/>
                                                          <w:marTop w:val="0"/>
                                                          <w:marBottom w:val="0"/>
                                                          <w:divBdr>
                                                            <w:top w:val="none" w:sz="0" w:space="0" w:color="auto"/>
                                                            <w:left w:val="none" w:sz="0" w:space="0" w:color="auto"/>
                                                            <w:bottom w:val="none" w:sz="0" w:space="0" w:color="auto"/>
                                                            <w:right w:val="none" w:sz="0" w:space="0" w:color="auto"/>
                                                          </w:divBdr>
                                                          <w:divsChild>
                                                            <w:div w:id="154539988">
                                                              <w:marLeft w:val="0"/>
                                                              <w:marRight w:val="0"/>
                                                              <w:marTop w:val="0"/>
                                                              <w:marBottom w:val="0"/>
                                                              <w:divBdr>
                                                                <w:top w:val="none" w:sz="0" w:space="0" w:color="auto"/>
                                                                <w:left w:val="none" w:sz="0" w:space="0" w:color="auto"/>
                                                                <w:bottom w:val="none" w:sz="0" w:space="0" w:color="auto"/>
                                                                <w:right w:val="none" w:sz="0" w:space="0" w:color="auto"/>
                                                              </w:divBdr>
                                                              <w:divsChild>
                                                                <w:div w:id="1534535930">
                                                                  <w:marLeft w:val="0"/>
                                                                  <w:marRight w:val="0"/>
                                                                  <w:marTop w:val="75"/>
                                                                  <w:marBottom w:val="0"/>
                                                                  <w:divBdr>
                                                                    <w:top w:val="none" w:sz="0" w:space="0" w:color="auto"/>
                                                                    <w:left w:val="none" w:sz="0" w:space="0" w:color="auto"/>
                                                                    <w:bottom w:val="none" w:sz="0" w:space="0" w:color="auto"/>
                                                                    <w:right w:val="none" w:sz="0" w:space="0" w:color="auto"/>
                                                                  </w:divBdr>
                                                                  <w:divsChild>
                                                                    <w:div w:id="864906750">
                                                                      <w:marLeft w:val="0"/>
                                                                      <w:marRight w:val="0"/>
                                                                      <w:marTop w:val="0"/>
                                                                      <w:marBottom w:val="0"/>
                                                                      <w:divBdr>
                                                                        <w:top w:val="none" w:sz="0" w:space="0" w:color="auto"/>
                                                                        <w:left w:val="none" w:sz="0" w:space="0" w:color="auto"/>
                                                                        <w:bottom w:val="none" w:sz="0" w:space="0" w:color="auto"/>
                                                                        <w:right w:val="none" w:sz="0" w:space="0" w:color="auto"/>
                                                                      </w:divBdr>
                                                                      <w:divsChild>
                                                                        <w:div w:id="1470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36252308">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icc-cip.in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enders@icc-cpi.int" TargetMode="External"/><Relationship Id="rId4" Type="http://schemas.openxmlformats.org/officeDocument/2006/relationships/settings" Target="settings.xml"/><Relationship Id="rId9" Type="http://schemas.openxmlformats.org/officeDocument/2006/relationships/hyperlink" Target="mailto:tenders@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5ED4BB6F-0675-4FBC-A578-92DD99D098A1}"/>
</file>

<file path=customXml/itemProps2.xml><?xml version="1.0" encoding="utf-8"?>
<ds:datastoreItem xmlns:ds="http://schemas.openxmlformats.org/officeDocument/2006/customXml" ds:itemID="{F5D26E1E-F23F-476E-AC8A-DA254B41CD83}"/>
</file>

<file path=customXml/itemProps3.xml><?xml version="1.0" encoding="utf-8"?>
<ds:datastoreItem xmlns:ds="http://schemas.openxmlformats.org/officeDocument/2006/customXml" ds:itemID="{976F5C01-0E2B-49DC-BF1E-3FAB3DEC093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3544</Characters>
  <Application>Microsoft Office Word</Application>
  <DocSecurity>4</DocSecurity>
  <Lines>100</Lines>
  <Paragraphs>36</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4195</CharactersWithSpaces>
  <SharedDoc>false</SharedDoc>
  <HLinks>
    <vt:vector size="18" baseType="variant">
      <vt:variant>
        <vt:i4>8126553</vt:i4>
      </vt:variant>
      <vt:variant>
        <vt:i4>6</vt:i4>
      </vt:variant>
      <vt:variant>
        <vt:i4>0</vt:i4>
      </vt:variant>
      <vt:variant>
        <vt:i4>5</vt:i4>
      </vt:variant>
      <vt:variant>
        <vt:lpwstr>mailto:kevin.gallagher@icc-cpi.int</vt:lpwstr>
      </vt:variant>
      <vt:variant>
        <vt:lpwstr/>
      </vt:variant>
      <vt:variant>
        <vt:i4>8126553</vt:i4>
      </vt:variant>
      <vt:variant>
        <vt:i4>3</vt:i4>
      </vt:variant>
      <vt:variant>
        <vt:i4>0</vt:i4>
      </vt:variant>
      <vt:variant>
        <vt:i4>5</vt:i4>
      </vt:variant>
      <vt:variant>
        <vt:lpwstr>mailto:kevin.gallagher@icc-cpi.int</vt:lpwstr>
      </vt:variant>
      <vt:variant>
        <vt:lpwstr/>
      </vt:variant>
      <vt:variant>
        <vt:i4>8126553</vt:i4>
      </vt:variant>
      <vt:variant>
        <vt:i4>0</vt:i4>
      </vt:variant>
      <vt:variant>
        <vt:i4>0</vt:i4>
      </vt:variant>
      <vt:variant>
        <vt:i4>5</vt:i4>
      </vt:variant>
      <vt:variant>
        <vt:lpwstr>mailto:kevin.gallagher@icc-cpi.int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Dekkers, Laurence</cp:lastModifiedBy>
  <cp:revision>2</cp:revision>
  <cp:lastPrinted>2018-07-06T09:01:00Z</cp:lastPrinted>
  <dcterms:created xsi:type="dcterms:W3CDTF">2018-07-06T13:53:00Z</dcterms:created>
  <dcterms:modified xsi:type="dcterms:W3CDTF">2018-07-06T13:53:00Z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