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69DC0" w14:textId="77777777" w:rsidR="005D0636" w:rsidRPr="009B5F3B" w:rsidRDefault="005D0636">
      <w:pPr>
        <w:pStyle w:val="Title"/>
        <w:ind w:left="0" w:firstLine="0"/>
        <w:rPr>
          <w:rFonts w:ascii="Arial Narrow" w:hAnsi="Arial Narrow"/>
          <w:szCs w:val="24"/>
        </w:rPr>
      </w:pPr>
      <w:r w:rsidRPr="009B5F3B">
        <w:rPr>
          <w:rFonts w:ascii="Arial Narrow" w:hAnsi="Arial Narrow"/>
          <w:szCs w:val="24"/>
        </w:rPr>
        <w:t>REQUEST FOR EXPRESSION OF INTEREST (EOI)</w:t>
      </w:r>
    </w:p>
    <w:p w14:paraId="186EC66A" w14:textId="77777777" w:rsidR="005D0636" w:rsidRPr="009B5F3B" w:rsidRDefault="005D0636">
      <w:pPr>
        <w:pStyle w:val="Title"/>
        <w:ind w:left="0" w:firstLine="0"/>
        <w:rPr>
          <w:rFonts w:ascii="Arial Narrow" w:hAnsi="Arial Narrow"/>
          <w:szCs w:val="24"/>
        </w:rPr>
      </w:pPr>
    </w:p>
    <w:p w14:paraId="6CBE870E" w14:textId="77777777" w:rsidR="009B5F3B" w:rsidRPr="009B5F3B" w:rsidRDefault="009B5F3B">
      <w:pPr>
        <w:pStyle w:val="Title"/>
        <w:ind w:left="0" w:firstLine="0"/>
        <w:rPr>
          <w:rFonts w:ascii="Arial Narrow" w:hAnsi="Arial Narrow"/>
          <w:szCs w:val="24"/>
        </w:rPr>
      </w:pPr>
    </w:p>
    <w:p w14:paraId="645006EA" w14:textId="77777777" w:rsidR="007C1EE0" w:rsidRPr="00ED1D1E" w:rsidRDefault="00BD7776" w:rsidP="006A4FB2">
      <w:pPr>
        <w:pStyle w:val="ListParagraph"/>
        <w:tabs>
          <w:tab w:val="left" w:pos="3969"/>
        </w:tabs>
        <w:ind w:left="3969" w:hanging="3969"/>
        <w:rPr>
          <w:rFonts w:ascii="Arial Narrow" w:hAnsi="Arial Narrow"/>
        </w:rPr>
      </w:pPr>
      <w:r w:rsidRPr="006A4FB2">
        <w:rPr>
          <w:rFonts w:ascii="Arial Narrow" w:hAnsi="Arial Narrow"/>
          <w:b/>
        </w:rPr>
        <w:t xml:space="preserve">Subject: </w:t>
      </w:r>
      <w:r w:rsidR="00C25EC3" w:rsidRPr="006A4FB2">
        <w:rPr>
          <w:rFonts w:ascii="Arial Narrow" w:hAnsi="Arial Narrow"/>
          <w:b/>
        </w:rPr>
        <w:t xml:space="preserve"> </w:t>
      </w:r>
      <w:r w:rsidR="008F2BE2" w:rsidRPr="006A4FB2">
        <w:rPr>
          <w:rFonts w:ascii="Arial Narrow" w:hAnsi="Arial Narrow"/>
          <w:b/>
        </w:rPr>
        <w:t xml:space="preserve"> </w:t>
      </w:r>
      <w:r w:rsidR="00710473" w:rsidRPr="006A4FB2">
        <w:rPr>
          <w:rFonts w:ascii="Arial Narrow" w:hAnsi="Arial Narrow"/>
          <w:b/>
        </w:rPr>
        <w:t xml:space="preserve"> </w:t>
      </w:r>
      <w:r w:rsidR="00462DE9" w:rsidRPr="006A4FB2">
        <w:rPr>
          <w:rFonts w:ascii="Arial Narrow" w:hAnsi="Arial Narrow"/>
          <w:b/>
        </w:rPr>
        <w:tab/>
      </w:r>
      <w:r w:rsidR="005027E6" w:rsidRPr="005027E6">
        <w:rPr>
          <w:rFonts w:ascii="Arial Narrow" w:hAnsi="Arial Narrow"/>
        </w:rPr>
        <w:t>Back-up Storage</w:t>
      </w:r>
      <w:r w:rsidR="005027E6">
        <w:rPr>
          <w:rFonts w:ascii="Arial Narrow" w:hAnsi="Arial Narrow"/>
          <w:b/>
        </w:rPr>
        <w:t xml:space="preserve"> </w:t>
      </w:r>
    </w:p>
    <w:p w14:paraId="6D262F53" w14:textId="77777777" w:rsidR="00BD7776" w:rsidRPr="009B5F3B" w:rsidRDefault="00BD7776" w:rsidP="00BD7776">
      <w:pPr>
        <w:pStyle w:val="Title"/>
        <w:ind w:left="0" w:firstLine="0"/>
        <w:jc w:val="both"/>
        <w:rPr>
          <w:rFonts w:ascii="Arial Narrow" w:hAnsi="Arial Narrow"/>
          <w:szCs w:val="24"/>
        </w:rPr>
      </w:pPr>
    </w:p>
    <w:p w14:paraId="6CF267B4" w14:textId="79B92D92" w:rsidR="00BD7776" w:rsidRPr="009B5F3B" w:rsidRDefault="00BD7776" w:rsidP="00B604C8">
      <w:pPr>
        <w:pStyle w:val="Title"/>
        <w:tabs>
          <w:tab w:val="clear" w:pos="0"/>
          <w:tab w:val="clear" w:pos="3456"/>
          <w:tab w:val="left" w:pos="-142"/>
          <w:tab w:val="left" w:pos="3969"/>
        </w:tabs>
        <w:ind w:left="0" w:firstLine="0"/>
        <w:jc w:val="both"/>
        <w:rPr>
          <w:rFonts w:ascii="Arial Narrow" w:hAnsi="Arial Narrow"/>
          <w:color w:val="FF0000"/>
          <w:szCs w:val="24"/>
          <w:u w:val="none"/>
        </w:rPr>
      </w:pPr>
      <w:r w:rsidRPr="009B5F3B">
        <w:rPr>
          <w:rFonts w:ascii="Arial Narrow" w:hAnsi="Arial Narrow"/>
          <w:szCs w:val="24"/>
          <w:u w:val="none"/>
        </w:rPr>
        <w:t xml:space="preserve">Date of this EOI:   </w:t>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b w:val="0"/>
          <w:color w:val="000000"/>
          <w:szCs w:val="24"/>
          <w:u w:val="none"/>
        </w:rPr>
        <w:t xml:space="preserve">                    </w:t>
      </w:r>
      <w:r w:rsidR="00F42A6A">
        <w:rPr>
          <w:rFonts w:ascii="Arial Narrow" w:hAnsi="Arial Narrow"/>
          <w:b w:val="0"/>
          <w:color w:val="000000"/>
          <w:szCs w:val="24"/>
          <w:u w:val="none"/>
        </w:rPr>
        <w:t>12</w:t>
      </w:r>
      <w:r w:rsidR="005027E6">
        <w:rPr>
          <w:rFonts w:ascii="Arial Narrow" w:hAnsi="Arial Narrow"/>
          <w:b w:val="0"/>
          <w:color w:val="000000"/>
          <w:szCs w:val="24"/>
          <w:u w:val="none"/>
        </w:rPr>
        <w:t xml:space="preserve"> July </w:t>
      </w:r>
      <w:r w:rsidR="0085470B">
        <w:rPr>
          <w:rFonts w:ascii="Arial Narrow" w:hAnsi="Arial Narrow"/>
          <w:b w:val="0"/>
          <w:color w:val="000000"/>
          <w:szCs w:val="24"/>
          <w:u w:val="none"/>
        </w:rPr>
        <w:t>2021</w:t>
      </w:r>
    </w:p>
    <w:p w14:paraId="2A815B9A" w14:textId="77777777" w:rsidR="000B3A2A" w:rsidRDefault="00BD7776" w:rsidP="000B3A2A">
      <w:pPr>
        <w:pStyle w:val="Title"/>
        <w:tabs>
          <w:tab w:val="clear" w:pos="0"/>
          <w:tab w:val="clear" w:pos="3456"/>
          <w:tab w:val="left" w:pos="-142"/>
          <w:tab w:val="left" w:pos="3969"/>
        </w:tabs>
        <w:ind w:left="0" w:firstLine="0"/>
        <w:jc w:val="both"/>
        <w:rPr>
          <w:rFonts w:ascii="Arial Narrow" w:hAnsi="Arial Narrow"/>
          <w:szCs w:val="24"/>
          <w:u w:val="none"/>
        </w:rPr>
      </w:pPr>
      <w:r w:rsidRPr="009B5F3B">
        <w:rPr>
          <w:rFonts w:ascii="Arial Narrow" w:hAnsi="Arial Narrow"/>
          <w:szCs w:val="24"/>
          <w:u w:val="none"/>
        </w:rPr>
        <w:tab/>
      </w:r>
      <w:r w:rsidR="000B3A2A">
        <w:rPr>
          <w:rFonts w:ascii="Arial Narrow" w:hAnsi="Arial Narrow"/>
          <w:szCs w:val="24"/>
          <w:u w:val="none"/>
        </w:rPr>
        <w:tab/>
      </w:r>
    </w:p>
    <w:p w14:paraId="3FA3FC7C" w14:textId="5119002D" w:rsidR="00BD7776" w:rsidRPr="0085470B" w:rsidRDefault="00BD7776" w:rsidP="000B3A2A">
      <w:pPr>
        <w:pStyle w:val="Title"/>
        <w:tabs>
          <w:tab w:val="clear" w:pos="0"/>
          <w:tab w:val="clear" w:pos="3456"/>
          <w:tab w:val="left" w:pos="-142"/>
          <w:tab w:val="left" w:pos="3969"/>
        </w:tabs>
        <w:ind w:left="0" w:firstLine="0"/>
        <w:jc w:val="both"/>
        <w:rPr>
          <w:rFonts w:ascii="Arial Narrow" w:hAnsi="Arial Narrow"/>
          <w:b w:val="0"/>
          <w:color w:val="000000"/>
          <w:szCs w:val="24"/>
          <w:u w:val="none"/>
        </w:rPr>
      </w:pPr>
      <w:r w:rsidRPr="009B5F3B">
        <w:rPr>
          <w:rFonts w:ascii="Arial Narrow" w:hAnsi="Arial Narrow"/>
          <w:szCs w:val="24"/>
          <w:u w:val="none"/>
        </w:rPr>
        <w:t>Closing date of this EOI:</w:t>
      </w:r>
      <w:r w:rsidRPr="009B5F3B">
        <w:rPr>
          <w:rFonts w:ascii="Arial Narrow" w:hAnsi="Arial Narrow"/>
          <w:szCs w:val="24"/>
          <w:u w:val="none"/>
        </w:rPr>
        <w:tab/>
      </w:r>
      <w:r w:rsidRPr="009B5F3B">
        <w:rPr>
          <w:rFonts w:ascii="Arial Narrow" w:hAnsi="Arial Narrow"/>
          <w:szCs w:val="24"/>
          <w:u w:val="none"/>
        </w:rPr>
        <w:tab/>
      </w:r>
      <w:r w:rsidR="00F42A6A">
        <w:rPr>
          <w:rFonts w:ascii="Arial Narrow" w:hAnsi="Arial Narrow"/>
          <w:b w:val="0"/>
          <w:szCs w:val="24"/>
          <w:u w:val="none"/>
        </w:rPr>
        <w:t>20</w:t>
      </w:r>
      <w:bookmarkStart w:id="0" w:name="_GoBack"/>
      <w:bookmarkEnd w:id="0"/>
      <w:r w:rsidR="005027E6">
        <w:rPr>
          <w:rFonts w:ascii="Arial Narrow" w:hAnsi="Arial Narrow"/>
          <w:b w:val="0"/>
          <w:szCs w:val="24"/>
          <w:u w:val="none"/>
        </w:rPr>
        <w:t xml:space="preserve"> July 2</w:t>
      </w:r>
      <w:r w:rsidR="0085470B" w:rsidRPr="0085470B">
        <w:rPr>
          <w:rFonts w:ascii="Arial Narrow" w:hAnsi="Arial Narrow"/>
          <w:b w:val="0"/>
          <w:szCs w:val="24"/>
          <w:u w:val="none"/>
        </w:rPr>
        <w:t>021</w:t>
      </w:r>
    </w:p>
    <w:p w14:paraId="1119FD36" w14:textId="77777777" w:rsidR="00BD7776" w:rsidRPr="0085470B" w:rsidRDefault="00BD7776" w:rsidP="00BD7776">
      <w:pPr>
        <w:pStyle w:val="Title"/>
        <w:tabs>
          <w:tab w:val="clear" w:pos="0"/>
          <w:tab w:val="clear" w:pos="3456"/>
          <w:tab w:val="left" w:pos="142"/>
          <w:tab w:val="left" w:pos="3969"/>
        </w:tabs>
        <w:jc w:val="both"/>
        <w:rPr>
          <w:rFonts w:ascii="Arial Narrow" w:hAnsi="Arial Narrow"/>
          <w:b w:val="0"/>
          <w:szCs w:val="24"/>
          <w:u w:val="none"/>
        </w:rPr>
      </w:pPr>
    </w:p>
    <w:p w14:paraId="2D13C421" w14:textId="77777777" w:rsidR="00BD7776" w:rsidRPr="006A4FB2" w:rsidRDefault="00BD7776" w:rsidP="004A4E63">
      <w:pPr>
        <w:pStyle w:val="Title"/>
        <w:tabs>
          <w:tab w:val="clear" w:pos="0"/>
          <w:tab w:val="clear" w:pos="3456"/>
          <w:tab w:val="left" w:pos="142"/>
          <w:tab w:val="left" w:pos="3969"/>
          <w:tab w:val="left" w:pos="9630"/>
        </w:tabs>
        <w:jc w:val="both"/>
        <w:rPr>
          <w:rFonts w:ascii="Arial Narrow" w:hAnsi="Arial Narrow"/>
          <w:szCs w:val="24"/>
          <w:u w:val="none"/>
          <w:lang w:eastAsia="ja-JP"/>
        </w:rPr>
      </w:pPr>
      <w:r w:rsidRPr="009B5F3B">
        <w:rPr>
          <w:rFonts w:ascii="Arial Narrow" w:hAnsi="Arial Narrow"/>
          <w:szCs w:val="24"/>
          <w:u w:val="none"/>
        </w:rPr>
        <w:t>Reference Number:</w:t>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szCs w:val="24"/>
          <w:u w:val="none"/>
        </w:rPr>
        <w:tab/>
      </w:r>
      <w:r w:rsidR="009B5F3B" w:rsidRPr="009B5F3B">
        <w:rPr>
          <w:rFonts w:ascii="Arial Narrow" w:hAnsi="Arial Narrow"/>
          <w:b w:val="0"/>
          <w:szCs w:val="24"/>
          <w:u w:val="none"/>
        </w:rPr>
        <w:t xml:space="preserve">EOI </w:t>
      </w:r>
      <w:r w:rsidR="005027E6">
        <w:rPr>
          <w:rFonts w:ascii="Arial Narrow" w:hAnsi="Arial Narrow"/>
          <w:b w:val="0"/>
          <w:szCs w:val="24"/>
          <w:u w:val="none"/>
        </w:rPr>
        <w:t>129238</w:t>
      </w:r>
    </w:p>
    <w:p w14:paraId="6A57F2B6" w14:textId="77777777" w:rsidR="00BD7776" w:rsidRPr="009B5F3B" w:rsidRDefault="00BD7776" w:rsidP="00BD7776">
      <w:pPr>
        <w:pStyle w:val="Title"/>
        <w:tabs>
          <w:tab w:val="clear" w:pos="0"/>
          <w:tab w:val="clear" w:pos="3456"/>
          <w:tab w:val="left" w:pos="142"/>
          <w:tab w:val="left" w:pos="3969"/>
        </w:tabs>
        <w:jc w:val="both"/>
        <w:rPr>
          <w:rFonts w:ascii="Arial Narrow" w:hAnsi="Arial Narrow"/>
          <w:szCs w:val="24"/>
          <w:u w:val="none"/>
        </w:rPr>
      </w:pPr>
    </w:p>
    <w:p w14:paraId="4B073052" w14:textId="77777777" w:rsidR="009B5F3B" w:rsidRPr="00DF0999" w:rsidRDefault="00BD7776" w:rsidP="009B5F3B">
      <w:pPr>
        <w:pStyle w:val="Title"/>
        <w:tabs>
          <w:tab w:val="clear" w:pos="0"/>
          <w:tab w:val="clear" w:pos="3456"/>
          <w:tab w:val="left" w:pos="142"/>
          <w:tab w:val="left" w:pos="3969"/>
        </w:tabs>
        <w:jc w:val="both"/>
        <w:rPr>
          <w:rFonts w:ascii="Arial Narrow" w:hAnsi="Arial Narrow"/>
          <w:b w:val="0"/>
          <w:u w:val="none"/>
        </w:rPr>
      </w:pPr>
      <w:r w:rsidRPr="009B5F3B">
        <w:rPr>
          <w:rFonts w:ascii="Arial Narrow" w:hAnsi="Arial Narrow"/>
          <w:szCs w:val="24"/>
          <w:u w:val="none"/>
        </w:rPr>
        <w:t xml:space="preserve">Address EOI for the attention of:  </w:t>
      </w:r>
      <w:r w:rsidRPr="009B5F3B">
        <w:rPr>
          <w:rFonts w:ascii="Arial Narrow" w:hAnsi="Arial Narrow"/>
          <w:szCs w:val="24"/>
          <w:u w:val="none"/>
        </w:rPr>
        <w:tab/>
      </w:r>
      <w:r w:rsidR="0085470B">
        <w:rPr>
          <w:rFonts w:ascii="Arial Narrow" w:hAnsi="Arial Narrow"/>
          <w:b w:val="0"/>
          <w:szCs w:val="24"/>
          <w:u w:val="none"/>
        </w:rPr>
        <w:t>ICC Procurement Unit - T</w:t>
      </w:r>
      <w:r w:rsidR="0085470B" w:rsidRPr="0085470B">
        <w:rPr>
          <w:rFonts w:ascii="Arial Narrow" w:hAnsi="Arial Narrow"/>
          <w:b w:val="0"/>
          <w:szCs w:val="24"/>
          <w:u w:val="none"/>
        </w:rPr>
        <w:t>ender Box 4</w:t>
      </w:r>
      <w:r w:rsidR="0085470B">
        <w:rPr>
          <w:rFonts w:ascii="Arial Narrow" w:hAnsi="Arial Narrow"/>
          <w:szCs w:val="24"/>
          <w:u w:val="none"/>
        </w:rPr>
        <w:t xml:space="preserve"> </w:t>
      </w:r>
    </w:p>
    <w:p w14:paraId="6DD58B75" w14:textId="77777777" w:rsidR="00BD7776" w:rsidRPr="009B5F3B" w:rsidRDefault="00BD7776" w:rsidP="00BD7776">
      <w:pPr>
        <w:pStyle w:val="Title"/>
        <w:tabs>
          <w:tab w:val="clear" w:pos="0"/>
          <w:tab w:val="clear" w:pos="3456"/>
          <w:tab w:val="left" w:pos="142"/>
          <w:tab w:val="left" w:pos="3969"/>
        </w:tabs>
        <w:jc w:val="both"/>
        <w:rPr>
          <w:rFonts w:ascii="Arial Narrow" w:hAnsi="Arial Narrow"/>
          <w:szCs w:val="24"/>
          <w:u w:val="none"/>
        </w:rPr>
      </w:pPr>
    </w:p>
    <w:p w14:paraId="34540742" w14:textId="77777777" w:rsidR="006B191C" w:rsidRDefault="00BD7776" w:rsidP="00BD7776">
      <w:pPr>
        <w:pStyle w:val="Title"/>
        <w:tabs>
          <w:tab w:val="clear" w:pos="0"/>
          <w:tab w:val="clear" w:pos="3456"/>
          <w:tab w:val="left" w:pos="142"/>
          <w:tab w:val="left" w:pos="3969"/>
        </w:tabs>
        <w:jc w:val="both"/>
        <w:rPr>
          <w:rFonts w:ascii="Arial Narrow" w:hAnsi="Arial Narrow"/>
          <w:bCs/>
          <w:szCs w:val="24"/>
          <w:u w:val="none"/>
          <w:lang w:val="es-ES"/>
        </w:rPr>
      </w:pPr>
      <w:r w:rsidRPr="009B5F3B">
        <w:rPr>
          <w:rFonts w:ascii="Arial Narrow" w:hAnsi="Arial Narrow"/>
          <w:bCs/>
          <w:szCs w:val="24"/>
          <w:u w:val="none"/>
          <w:lang w:val="es-ES"/>
        </w:rPr>
        <w:t>E-mail address:</w:t>
      </w:r>
      <w:r w:rsidRPr="009B5F3B">
        <w:rPr>
          <w:rFonts w:ascii="Arial Narrow" w:hAnsi="Arial Narrow"/>
          <w:bCs/>
          <w:szCs w:val="24"/>
          <w:u w:val="none"/>
          <w:lang w:val="es-ES"/>
        </w:rPr>
        <w:tab/>
      </w:r>
      <w:r w:rsidRPr="009B5F3B">
        <w:rPr>
          <w:rFonts w:ascii="Arial Narrow" w:hAnsi="Arial Narrow"/>
          <w:bCs/>
          <w:szCs w:val="24"/>
          <w:u w:val="none"/>
          <w:lang w:val="es-ES"/>
        </w:rPr>
        <w:tab/>
      </w:r>
      <w:r w:rsidRPr="009B5F3B">
        <w:rPr>
          <w:rFonts w:ascii="Arial Narrow" w:hAnsi="Arial Narrow"/>
          <w:bCs/>
          <w:szCs w:val="24"/>
          <w:u w:val="none"/>
          <w:lang w:val="es-ES"/>
        </w:rPr>
        <w:tab/>
      </w:r>
      <w:r w:rsidRPr="009B5F3B">
        <w:rPr>
          <w:rFonts w:ascii="Arial Narrow" w:hAnsi="Arial Narrow"/>
          <w:bCs/>
          <w:szCs w:val="24"/>
          <w:u w:val="none"/>
          <w:lang w:val="es-ES"/>
        </w:rPr>
        <w:tab/>
      </w:r>
      <w:r w:rsidRPr="009B5F3B">
        <w:rPr>
          <w:rFonts w:ascii="Arial Narrow" w:hAnsi="Arial Narrow"/>
          <w:bCs/>
          <w:szCs w:val="24"/>
          <w:u w:val="none"/>
          <w:lang w:val="es-ES"/>
        </w:rPr>
        <w:tab/>
      </w:r>
      <w:hyperlink r:id="rId11" w:history="1">
        <w:r w:rsidR="0085470B" w:rsidRPr="002C4547">
          <w:rPr>
            <w:rStyle w:val="Hyperlink"/>
            <w:rFonts w:ascii="Arial Narrow" w:hAnsi="Arial Narrow"/>
            <w:bCs/>
            <w:szCs w:val="24"/>
            <w:lang w:val="es-ES"/>
          </w:rPr>
          <w:t>Tender.4@icc-cpi.int</w:t>
        </w:r>
      </w:hyperlink>
    </w:p>
    <w:p w14:paraId="16A73D48" w14:textId="77777777" w:rsidR="008F2BE2" w:rsidRPr="009B5F3B" w:rsidRDefault="008F2BE2" w:rsidP="00BD7776">
      <w:pPr>
        <w:pStyle w:val="Title"/>
        <w:tabs>
          <w:tab w:val="clear" w:pos="0"/>
          <w:tab w:val="clear" w:pos="3456"/>
          <w:tab w:val="left" w:pos="142"/>
          <w:tab w:val="left" w:pos="3969"/>
        </w:tabs>
        <w:jc w:val="both"/>
        <w:rPr>
          <w:rFonts w:ascii="Arial Narrow" w:hAnsi="Arial Narrow"/>
          <w:bCs/>
          <w:szCs w:val="24"/>
          <w:u w:val="none"/>
          <w:lang w:val="es-ES"/>
        </w:rPr>
      </w:pPr>
    </w:p>
    <w:p w14:paraId="28E69F84" w14:textId="77777777" w:rsidR="005D0636" w:rsidRPr="009B5F3B" w:rsidRDefault="005D0636" w:rsidP="00635E53">
      <w:pPr>
        <w:tabs>
          <w:tab w:val="left" w:pos="-720"/>
          <w:tab w:val="left" w:pos="567"/>
        </w:tabs>
        <w:suppressAutoHyphens/>
        <w:rPr>
          <w:rFonts w:ascii="Arial Narrow" w:hAnsi="Arial Narrow" w:cs="Arial"/>
          <w:spacing w:val="-2"/>
          <w:szCs w:val="24"/>
          <w:lang w:val="es-ES"/>
        </w:rPr>
      </w:pPr>
    </w:p>
    <w:p w14:paraId="328252CF" w14:textId="77777777" w:rsidR="00A939D3" w:rsidRPr="005027E6" w:rsidRDefault="00A939D3" w:rsidP="00A939D3">
      <w:pPr>
        <w:jc w:val="both"/>
        <w:rPr>
          <w:rFonts w:ascii="Arial Narrow" w:hAnsi="Arial Narrow" w:cs="Arial"/>
          <w:spacing w:val="-2"/>
          <w:szCs w:val="24"/>
        </w:rPr>
      </w:pPr>
      <w:r w:rsidRPr="005027E6">
        <w:rPr>
          <w:rFonts w:ascii="Arial Narrow" w:hAnsi="Arial Narrow" w:cs="Arial"/>
          <w:spacing w:val="-2"/>
          <w:szCs w:val="24"/>
        </w:rPr>
        <w:t xml:space="preserve">It is anticipated that the International Criminal Court (ICC) located in The Hague, The Netherlands, will shortly be issuing a solicitation for the provision of </w:t>
      </w:r>
      <w:r w:rsidR="005027E6" w:rsidRPr="005027E6">
        <w:rPr>
          <w:rFonts w:ascii="Arial Narrow" w:hAnsi="Arial Narrow" w:cs="Arial"/>
          <w:spacing w:val="-2"/>
          <w:szCs w:val="24"/>
        </w:rPr>
        <w:t xml:space="preserve">a Back-up Storage solution </w:t>
      </w:r>
      <w:r w:rsidR="00ED1D1E" w:rsidRPr="005027E6">
        <w:rPr>
          <w:rFonts w:ascii="Arial Narrow" w:hAnsi="Arial Narrow"/>
          <w:color w:val="000000"/>
          <w:szCs w:val="24"/>
          <w:lang w:eastAsia="en-GB"/>
        </w:rPr>
        <w:t xml:space="preserve">for the ICC’s </w:t>
      </w:r>
      <w:r w:rsidR="005027E6" w:rsidRPr="005027E6">
        <w:rPr>
          <w:rFonts w:ascii="Arial Narrow" w:hAnsi="Arial Narrow"/>
          <w:color w:val="000000"/>
          <w:szCs w:val="24"/>
          <w:lang w:eastAsia="en-GB"/>
        </w:rPr>
        <w:t xml:space="preserve">headquarters located in The Hague, The Netherlands. </w:t>
      </w:r>
      <w:r w:rsidRPr="005027E6">
        <w:rPr>
          <w:rFonts w:ascii="Arial Narrow" w:hAnsi="Arial Narrow" w:cs="Arial"/>
          <w:spacing w:val="-2"/>
          <w:szCs w:val="24"/>
        </w:rPr>
        <w:t xml:space="preserve">In this connection, the ICC is requesting expression of interest from qualified firms. </w:t>
      </w:r>
    </w:p>
    <w:p w14:paraId="4CAFB075" w14:textId="77777777" w:rsidR="005027E6" w:rsidRPr="005027E6" w:rsidRDefault="005027E6" w:rsidP="005027E6">
      <w:pPr>
        <w:pStyle w:val="Heading1"/>
        <w:keepNext w:val="0"/>
        <w:keepLines w:val="0"/>
        <w:ind w:left="432" w:hanging="432"/>
        <w:contextualSpacing/>
        <w:rPr>
          <w:rFonts w:ascii="Arial Narrow" w:hAnsi="Arial Narrow"/>
          <w:sz w:val="24"/>
          <w:szCs w:val="24"/>
        </w:rPr>
      </w:pPr>
      <w:bookmarkStart w:id="1" w:name="_Toc38024048"/>
      <w:r w:rsidRPr="005027E6">
        <w:rPr>
          <w:rFonts w:ascii="Arial Narrow" w:hAnsi="Arial Narrow"/>
          <w:sz w:val="24"/>
          <w:szCs w:val="24"/>
        </w:rPr>
        <w:t>Introduction</w:t>
      </w:r>
      <w:bookmarkEnd w:id="1"/>
    </w:p>
    <w:p w14:paraId="0B114981" w14:textId="77777777" w:rsidR="005027E6" w:rsidRPr="005027E6" w:rsidRDefault="005027E6" w:rsidP="005027E6">
      <w:pPr>
        <w:jc w:val="both"/>
        <w:rPr>
          <w:rFonts w:ascii="Arial Narrow" w:hAnsi="Arial Narrow"/>
          <w:szCs w:val="24"/>
        </w:rPr>
      </w:pPr>
      <w:r w:rsidRPr="005027E6">
        <w:rPr>
          <w:rFonts w:ascii="Arial Narrow" w:hAnsi="Arial Narrow"/>
          <w:szCs w:val="24"/>
        </w:rPr>
        <w:t>The International Criminal Court (ICC) is a permanent international court established to investigate, prosecute and try individuals accused of committing the most serious crimes of concern to the international community as a whole.</w:t>
      </w:r>
      <w:r>
        <w:rPr>
          <w:rFonts w:ascii="Arial Narrow" w:hAnsi="Arial Narrow"/>
          <w:szCs w:val="24"/>
        </w:rPr>
        <w:t xml:space="preserve"> </w:t>
      </w:r>
      <w:r w:rsidRPr="005027E6">
        <w:rPr>
          <w:rFonts w:ascii="Arial Narrow" w:hAnsi="Arial Narrow"/>
          <w:szCs w:val="24"/>
        </w:rPr>
        <w:t>In this context, the Information Management Services Section (IMSS), under the direct supervision of the Director of Judicial Services (DJS), supports the court’s mandate through, among others, providing a resilient IT infrastructure and a performing and resilient storage environment.</w:t>
      </w:r>
    </w:p>
    <w:p w14:paraId="313D9AE7" w14:textId="77777777" w:rsidR="005027E6" w:rsidRPr="005027E6" w:rsidRDefault="005027E6" w:rsidP="005027E6">
      <w:pPr>
        <w:pStyle w:val="Heading1"/>
        <w:keepNext w:val="0"/>
        <w:keepLines w:val="0"/>
        <w:ind w:left="432" w:hanging="432"/>
        <w:contextualSpacing/>
        <w:rPr>
          <w:rFonts w:ascii="Arial Narrow" w:hAnsi="Arial Narrow"/>
          <w:sz w:val="24"/>
          <w:szCs w:val="24"/>
        </w:rPr>
      </w:pPr>
      <w:bookmarkStart w:id="2" w:name="_Toc38024049"/>
      <w:r w:rsidRPr="005027E6">
        <w:rPr>
          <w:rFonts w:ascii="Arial Narrow" w:hAnsi="Arial Narrow"/>
          <w:sz w:val="24"/>
          <w:szCs w:val="24"/>
        </w:rPr>
        <w:t>Current situation</w:t>
      </w:r>
      <w:bookmarkEnd w:id="2"/>
    </w:p>
    <w:p w14:paraId="236C5CDF" w14:textId="77777777" w:rsidR="005027E6" w:rsidRPr="005027E6" w:rsidRDefault="005027E6" w:rsidP="005027E6">
      <w:pPr>
        <w:jc w:val="both"/>
        <w:rPr>
          <w:rFonts w:ascii="Arial Narrow" w:hAnsi="Arial Narrow"/>
          <w:szCs w:val="24"/>
        </w:rPr>
      </w:pPr>
      <w:r w:rsidRPr="005027E6">
        <w:rPr>
          <w:rFonts w:ascii="Arial Narrow" w:hAnsi="Arial Narrow"/>
          <w:szCs w:val="24"/>
        </w:rPr>
        <w:t>ICC makes use of a tiered storage structure to separate its production data, archives, online and offline backups</w:t>
      </w:r>
      <w:r>
        <w:rPr>
          <w:rFonts w:ascii="Arial Narrow" w:hAnsi="Arial Narrow"/>
          <w:szCs w:val="24"/>
        </w:rPr>
        <w:t xml:space="preserve">. </w:t>
      </w:r>
      <w:r w:rsidRPr="005027E6">
        <w:rPr>
          <w:rFonts w:ascii="Arial Narrow" w:hAnsi="Arial Narrow"/>
          <w:szCs w:val="24"/>
        </w:rPr>
        <w:t>Over the last five years ICC used Commvault to support its Archives, keeping the data in a Cloudian Object Storage running on Lenovo servers. More recently, it has consolidated most of its backups in the same storage solution.</w:t>
      </w:r>
      <w:r>
        <w:rPr>
          <w:rFonts w:ascii="Arial Narrow" w:hAnsi="Arial Narrow"/>
          <w:szCs w:val="24"/>
        </w:rPr>
        <w:t xml:space="preserve"> </w:t>
      </w:r>
      <w:r w:rsidRPr="005027E6">
        <w:rPr>
          <w:rFonts w:ascii="Arial Narrow" w:hAnsi="Arial Narrow"/>
          <w:szCs w:val="24"/>
        </w:rPr>
        <w:t>The Object Storage solution is highly available with two Data Centers separated within 10km distance from each other.</w:t>
      </w:r>
    </w:p>
    <w:p w14:paraId="0F339F65" w14:textId="77777777" w:rsidR="005027E6" w:rsidRPr="005027E6" w:rsidRDefault="005027E6" w:rsidP="005027E6">
      <w:pPr>
        <w:pStyle w:val="Heading1"/>
        <w:keepNext w:val="0"/>
        <w:keepLines w:val="0"/>
        <w:ind w:left="432" w:hanging="432"/>
        <w:contextualSpacing/>
        <w:rPr>
          <w:rFonts w:ascii="Arial Narrow" w:hAnsi="Arial Narrow"/>
          <w:sz w:val="24"/>
          <w:szCs w:val="24"/>
        </w:rPr>
      </w:pPr>
      <w:bookmarkStart w:id="3" w:name="_Toc38024050"/>
      <w:r w:rsidRPr="005027E6">
        <w:rPr>
          <w:rFonts w:ascii="Arial Narrow" w:hAnsi="Arial Narrow"/>
          <w:sz w:val="24"/>
          <w:szCs w:val="24"/>
        </w:rPr>
        <w:t>Target situation</w:t>
      </w:r>
      <w:bookmarkEnd w:id="3"/>
    </w:p>
    <w:p w14:paraId="4A76AB00" w14:textId="77777777" w:rsidR="005027E6" w:rsidRPr="005027E6" w:rsidRDefault="005027E6" w:rsidP="005027E6">
      <w:pPr>
        <w:jc w:val="both"/>
        <w:rPr>
          <w:rFonts w:ascii="Arial Narrow" w:hAnsi="Arial Narrow"/>
          <w:szCs w:val="24"/>
        </w:rPr>
      </w:pPr>
      <w:r w:rsidRPr="005027E6">
        <w:rPr>
          <w:rFonts w:ascii="Arial Narrow" w:hAnsi="Arial Narrow"/>
          <w:szCs w:val="24"/>
        </w:rPr>
        <w:t>The experience with the Object Cloudian storage has performed below ICC’s expectations, therefore it expects to take advantage of the lifecycle refresh for the backup solution and replace it with one more fit for the purpose of storing online backups and archives.</w:t>
      </w:r>
      <w:r>
        <w:rPr>
          <w:rFonts w:ascii="Arial Narrow" w:hAnsi="Arial Narrow"/>
          <w:szCs w:val="24"/>
        </w:rPr>
        <w:t xml:space="preserve"> </w:t>
      </w:r>
      <w:r w:rsidRPr="005027E6">
        <w:rPr>
          <w:rFonts w:ascii="Arial Narrow" w:hAnsi="Arial Narrow"/>
          <w:szCs w:val="24"/>
        </w:rPr>
        <w:t>The ICC would like to take advantage of new technology and maintenance paradigms that increase performance and diminish maintenance effort.</w:t>
      </w:r>
      <w:r>
        <w:rPr>
          <w:rFonts w:ascii="Arial Narrow" w:hAnsi="Arial Narrow"/>
          <w:szCs w:val="24"/>
        </w:rPr>
        <w:t xml:space="preserve"> </w:t>
      </w:r>
      <w:r w:rsidRPr="005027E6">
        <w:rPr>
          <w:rFonts w:ascii="Arial Narrow" w:hAnsi="Arial Narrow"/>
          <w:szCs w:val="24"/>
        </w:rPr>
        <w:t>Preference will be given to modular solution that allows for horizontal growth and optimizes lifecycle management allowing for phased replacement of the solution’s hardware without a “big bang” migration of data from one solution to another.</w:t>
      </w:r>
    </w:p>
    <w:p w14:paraId="458AF983" w14:textId="77777777" w:rsidR="005027E6" w:rsidRDefault="005027E6" w:rsidP="005027E6">
      <w:pPr>
        <w:jc w:val="both"/>
        <w:rPr>
          <w:rFonts w:ascii="Arial Narrow" w:hAnsi="Arial Narrow"/>
          <w:szCs w:val="24"/>
        </w:rPr>
      </w:pPr>
      <w:r w:rsidRPr="005027E6">
        <w:rPr>
          <w:rFonts w:ascii="Arial Narrow" w:hAnsi="Arial Narrow"/>
          <w:szCs w:val="24"/>
        </w:rPr>
        <w:t>Commvault is still expected to be used as the main backup software, with other backup software being exceptionally used for specific workloads.</w:t>
      </w:r>
    </w:p>
    <w:p w14:paraId="7F93009C" w14:textId="77777777" w:rsidR="00DB59B9" w:rsidRPr="005027E6" w:rsidRDefault="00DB59B9" w:rsidP="005027E6">
      <w:pPr>
        <w:jc w:val="both"/>
        <w:rPr>
          <w:rFonts w:ascii="Arial Narrow" w:hAnsi="Arial Narrow"/>
          <w:szCs w:val="24"/>
        </w:rPr>
      </w:pPr>
      <w:r w:rsidRPr="00DB59B9">
        <w:rPr>
          <w:rFonts w:ascii="Arial Narrow" w:hAnsi="Arial Narrow"/>
          <w:szCs w:val="24"/>
        </w:rPr>
        <w:t>ICC is searching for a solution that is highly scalable and highly performing – Hyperscale storage based solution.</w:t>
      </w:r>
    </w:p>
    <w:p w14:paraId="458B61B3" w14:textId="77777777" w:rsidR="005027E6" w:rsidRPr="005027E6" w:rsidRDefault="005027E6" w:rsidP="00A939D3">
      <w:pPr>
        <w:jc w:val="both"/>
        <w:rPr>
          <w:rFonts w:ascii="Arial Narrow" w:hAnsi="Arial Narrow" w:cs="Arial"/>
          <w:szCs w:val="24"/>
        </w:rPr>
      </w:pPr>
    </w:p>
    <w:p w14:paraId="0F2FE1C7" w14:textId="77777777" w:rsidR="00375968" w:rsidRPr="00ED1D1E" w:rsidRDefault="006A4FB2" w:rsidP="003D3AF4">
      <w:pPr>
        <w:jc w:val="both"/>
        <w:rPr>
          <w:rFonts w:ascii="Arial Narrow" w:hAnsi="Arial Narrow"/>
          <w:bCs/>
          <w:spacing w:val="-2"/>
          <w:szCs w:val="24"/>
        </w:rPr>
      </w:pPr>
      <w:r w:rsidRPr="00ED1D1E">
        <w:rPr>
          <w:rFonts w:ascii="Arial Narrow" w:hAnsi="Arial Narrow"/>
          <w:spacing w:val="-2"/>
          <w:szCs w:val="24"/>
        </w:rPr>
        <w:t xml:space="preserve">The detailed </w:t>
      </w:r>
      <w:r w:rsidR="00CF37A7" w:rsidRPr="00ED1D1E">
        <w:rPr>
          <w:rFonts w:ascii="Arial Narrow" w:hAnsi="Arial Narrow"/>
          <w:spacing w:val="-2"/>
          <w:szCs w:val="24"/>
        </w:rPr>
        <w:t xml:space="preserve">specifics </w:t>
      </w:r>
      <w:r w:rsidR="00375968" w:rsidRPr="00ED1D1E">
        <w:rPr>
          <w:rFonts w:ascii="Arial Narrow" w:hAnsi="Arial Narrow"/>
          <w:spacing w:val="-2"/>
          <w:szCs w:val="24"/>
        </w:rPr>
        <w:t>will be given under the Request for Proposal document</w:t>
      </w:r>
      <w:r w:rsidR="00F12E50" w:rsidRPr="00ED1D1E">
        <w:rPr>
          <w:rFonts w:ascii="Arial Narrow" w:hAnsi="Arial Narrow"/>
          <w:spacing w:val="-2"/>
          <w:szCs w:val="24"/>
        </w:rPr>
        <w:t xml:space="preserve">(s) </w:t>
      </w:r>
      <w:r w:rsidR="00375968" w:rsidRPr="00ED1D1E">
        <w:rPr>
          <w:rFonts w:ascii="Arial Narrow" w:hAnsi="Arial Narrow"/>
          <w:spacing w:val="-2"/>
          <w:szCs w:val="24"/>
        </w:rPr>
        <w:t>that will be sent to the companies</w:t>
      </w:r>
      <w:r w:rsidR="00375968" w:rsidRPr="00ED1D1E">
        <w:rPr>
          <w:rFonts w:ascii="Arial Narrow" w:eastAsia="SimSun" w:hAnsi="Arial Narrow" w:cs="Arial"/>
          <w:szCs w:val="24"/>
        </w:rPr>
        <w:t xml:space="preserve"> </w:t>
      </w:r>
      <w:r w:rsidR="00375968" w:rsidRPr="00ED1D1E">
        <w:rPr>
          <w:rFonts w:ascii="Arial Narrow" w:hAnsi="Arial Narrow"/>
          <w:spacing w:val="-2"/>
          <w:szCs w:val="24"/>
        </w:rPr>
        <w:t>who respond to this EOI.</w:t>
      </w:r>
    </w:p>
    <w:p w14:paraId="3AF5494A" w14:textId="77777777" w:rsidR="000B3A2A" w:rsidRPr="00A939D3" w:rsidRDefault="000B3A2A" w:rsidP="003D3AF4">
      <w:pPr>
        <w:pStyle w:val="Bullet"/>
        <w:numPr>
          <w:ilvl w:val="0"/>
          <w:numId w:val="0"/>
        </w:numPr>
        <w:tabs>
          <w:tab w:val="left" w:pos="720"/>
        </w:tabs>
        <w:jc w:val="both"/>
        <w:rPr>
          <w:rFonts w:ascii="Arial Narrow" w:hAnsi="Arial Narrow"/>
          <w:spacing w:val="-2"/>
          <w:sz w:val="24"/>
          <w:szCs w:val="24"/>
        </w:rPr>
      </w:pPr>
    </w:p>
    <w:p w14:paraId="6F0965FC" w14:textId="77777777" w:rsidR="00142440" w:rsidRPr="00A939D3" w:rsidRDefault="00142440" w:rsidP="003D3AF4">
      <w:pPr>
        <w:pStyle w:val="Bullet"/>
        <w:numPr>
          <w:ilvl w:val="0"/>
          <w:numId w:val="0"/>
        </w:numPr>
        <w:tabs>
          <w:tab w:val="left" w:pos="720"/>
        </w:tabs>
        <w:jc w:val="both"/>
        <w:rPr>
          <w:rFonts w:ascii="Arial Narrow" w:hAnsi="Arial Narrow"/>
          <w:spacing w:val="-2"/>
          <w:sz w:val="24"/>
          <w:szCs w:val="24"/>
          <w:lang w:val="en-US"/>
        </w:rPr>
      </w:pPr>
      <w:r w:rsidRPr="00A939D3">
        <w:rPr>
          <w:rFonts w:ascii="Arial Narrow" w:hAnsi="Arial Narrow"/>
          <w:spacing w:val="-2"/>
          <w:sz w:val="24"/>
          <w:szCs w:val="24"/>
          <w:lang w:val="en-US"/>
        </w:rPr>
        <w:t>_________________________________________________________________________________________</w:t>
      </w:r>
    </w:p>
    <w:p w14:paraId="569A6709" w14:textId="77777777" w:rsidR="009B5F3B" w:rsidRPr="00A939D3" w:rsidRDefault="009B5F3B" w:rsidP="003D3AF4">
      <w:pPr>
        <w:tabs>
          <w:tab w:val="left" w:pos="-720"/>
          <w:tab w:val="left" w:pos="567"/>
        </w:tabs>
        <w:suppressAutoHyphens/>
        <w:jc w:val="both"/>
        <w:rPr>
          <w:rFonts w:ascii="Arial Narrow" w:hAnsi="Arial Narrow"/>
          <w:spacing w:val="-2"/>
          <w:szCs w:val="24"/>
          <w:lang w:val="en-US"/>
        </w:rPr>
      </w:pPr>
    </w:p>
    <w:p w14:paraId="7C6FB316" w14:textId="77777777" w:rsidR="00DA773D" w:rsidRPr="00A939D3" w:rsidRDefault="00DA773D" w:rsidP="003D3AF4">
      <w:pPr>
        <w:tabs>
          <w:tab w:val="left" w:pos="-720"/>
          <w:tab w:val="left" w:pos="567"/>
        </w:tabs>
        <w:suppressAutoHyphens/>
        <w:jc w:val="both"/>
        <w:rPr>
          <w:rFonts w:ascii="Arial Narrow" w:hAnsi="Arial Narrow"/>
          <w:spacing w:val="-2"/>
          <w:szCs w:val="24"/>
          <w:lang w:val="en-US"/>
        </w:rPr>
      </w:pPr>
    </w:p>
    <w:p w14:paraId="643645A1" w14:textId="77777777" w:rsidR="00585C90" w:rsidRPr="00A939D3" w:rsidRDefault="00585C90" w:rsidP="003D3AF4">
      <w:pPr>
        <w:jc w:val="both"/>
        <w:rPr>
          <w:rFonts w:ascii="Arial Narrow" w:hAnsi="Arial Narrow" w:cs="Arial"/>
          <w:spacing w:val="-2"/>
          <w:szCs w:val="24"/>
        </w:rPr>
      </w:pPr>
      <w:r w:rsidRPr="00A939D3">
        <w:rPr>
          <w:rFonts w:ascii="Arial Narrow" w:hAnsi="Arial Narrow" w:cs="Arial"/>
          <w:spacing w:val="-2"/>
          <w:szCs w:val="24"/>
        </w:rPr>
        <w:t xml:space="preserve">Interested firms/organizations should forward their Expression of Interest by facsimile or e-mail to the attention of </w:t>
      </w:r>
      <w:r w:rsidR="0085470B">
        <w:rPr>
          <w:rFonts w:ascii="Arial Narrow" w:hAnsi="Arial Narrow" w:cs="Arial"/>
          <w:spacing w:val="-2"/>
          <w:szCs w:val="24"/>
        </w:rPr>
        <w:t xml:space="preserve">ICC Procurement Unit (Tender Box 4) </w:t>
      </w:r>
      <w:r w:rsidRPr="00A939D3">
        <w:rPr>
          <w:rFonts w:ascii="Arial Narrow" w:hAnsi="Arial Narrow" w:cs="Arial"/>
          <w:spacing w:val="-2"/>
          <w:szCs w:val="24"/>
        </w:rPr>
        <w:t xml:space="preserve">by e-mail </w:t>
      </w:r>
      <w:hyperlink r:id="rId12" w:history="1">
        <w:r w:rsidR="0085470B" w:rsidRPr="0085470B">
          <w:rPr>
            <w:rStyle w:val="Hyperlink"/>
            <w:rFonts w:ascii="Arial Narrow" w:hAnsi="Arial Narrow"/>
            <w:b/>
            <w:bCs/>
            <w:szCs w:val="24"/>
            <w:lang w:val="es-ES"/>
          </w:rPr>
          <w:t>Tender.4@icc-cpi.int</w:t>
        </w:r>
      </w:hyperlink>
      <w:r w:rsidR="0085470B">
        <w:rPr>
          <w:rFonts w:ascii="Arial Narrow" w:hAnsi="Arial Narrow"/>
          <w:bCs/>
          <w:szCs w:val="24"/>
          <w:lang w:val="es-ES"/>
        </w:rPr>
        <w:t xml:space="preserve"> </w:t>
      </w:r>
      <w:r w:rsidRPr="00A939D3">
        <w:rPr>
          <w:rFonts w:ascii="Arial Narrow" w:hAnsi="Arial Narrow" w:cs="Arial"/>
          <w:spacing w:val="-2"/>
          <w:szCs w:val="24"/>
        </w:rPr>
        <w:t>Please use the attached form.</w:t>
      </w:r>
    </w:p>
    <w:p w14:paraId="111A2E66" w14:textId="77777777" w:rsidR="00585C90" w:rsidRPr="00A939D3" w:rsidRDefault="00585C90" w:rsidP="003D3AF4">
      <w:pPr>
        <w:jc w:val="both"/>
        <w:rPr>
          <w:rFonts w:ascii="Arial Narrow" w:hAnsi="Arial Narrow" w:cs="Arial"/>
          <w:spacing w:val="-2"/>
          <w:szCs w:val="24"/>
        </w:rPr>
      </w:pPr>
      <w:r w:rsidRPr="00A939D3">
        <w:rPr>
          <w:rFonts w:ascii="Arial Narrow" w:hAnsi="Arial Narrow" w:cs="Arial"/>
          <w:spacing w:val="-2"/>
          <w:szCs w:val="24"/>
        </w:rPr>
        <w:t xml:space="preserve"> </w:t>
      </w:r>
    </w:p>
    <w:p w14:paraId="3472AAAA" w14:textId="77777777" w:rsidR="00A939D3" w:rsidRDefault="00585C90" w:rsidP="00ED1D1E">
      <w:pPr>
        <w:jc w:val="both"/>
        <w:rPr>
          <w:rFonts w:ascii="Arial Narrow" w:hAnsi="Arial Narrow"/>
          <w:b/>
          <w:szCs w:val="24"/>
        </w:rPr>
      </w:pPr>
      <w:r w:rsidRPr="00A939D3">
        <w:rPr>
          <w:rFonts w:ascii="Arial Narrow" w:hAnsi="Arial Narrow" w:cs="Arial"/>
          <w:spacing w:val="-2"/>
          <w:szCs w:val="24"/>
        </w:rPr>
        <w:t xml:space="preserve">Interested firms/organizations registered with the UN Global Marketplace, please indicate your vendor registration number. </w:t>
      </w:r>
      <w:r w:rsidRPr="00A939D3">
        <w:rPr>
          <w:rFonts w:ascii="Arial Narrow" w:hAnsi="Arial Narrow" w:cs="Arial"/>
          <w:snapToGrid w:val="0"/>
          <w:spacing w:val="-2"/>
          <w:szCs w:val="24"/>
        </w:rPr>
        <w:t>Please be advised that this Request for EOI does not constitute a solicitation. It should also be noted that the ICC reserves the right to change or cancel this requirement at any time.</w:t>
      </w:r>
    </w:p>
    <w:p w14:paraId="2E0A0AA9" w14:textId="77777777" w:rsidR="005027E6" w:rsidRDefault="005027E6" w:rsidP="00560CDA">
      <w:pPr>
        <w:ind w:firstLine="567"/>
        <w:jc w:val="center"/>
        <w:rPr>
          <w:rFonts w:ascii="Arial Narrow" w:hAnsi="Arial Narrow"/>
          <w:b/>
          <w:szCs w:val="24"/>
        </w:rPr>
      </w:pPr>
    </w:p>
    <w:p w14:paraId="5247B322" w14:textId="77777777" w:rsidR="005027E6" w:rsidRDefault="005027E6" w:rsidP="00560CDA">
      <w:pPr>
        <w:ind w:firstLine="567"/>
        <w:jc w:val="center"/>
        <w:rPr>
          <w:rFonts w:ascii="Arial Narrow" w:hAnsi="Arial Narrow"/>
          <w:b/>
          <w:szCs w:val="24"/>
        </w:rPr>
      </w:pPr>
    </w:p>
    <w:p w14:paraId="23B012F8" w14:textId="77777777" w:rsidR="00560CDA" w:rsidRPr="009B5F3B" w:rsidRDefault="00560CDA" w:rsidP="00560CDA">
      <w:pPr>
        <w:ind w:firstLine="567"/>
        <w:jc w:val="center"/>
        <w:rPr>
          <w:rFonts w:ascii="Arial Narrow" w:hAnsi="Arial Narrow"/>
          <w:b/>
          <w:szCs w:val="24"/>
        </w:rPr>
      </w:pPr>
      <w:r w:rsidRPr="009B5F3B">
        <w:rPr>
          <w:rFonts w:ascii="Arial Narrow" w:hAnsi="Arial Narrow"/>
          <w:b/>
          <w:szCs w:val="24"/>
        </w:rPr>
        <w:t>EXPRESSION OF INTEREST</w:t>
      </w:r>
    </w:p>
    <w:p w14:paraId="34D471FC" w14:textId="77777777" w:rsidR="00560CDA" w:rsidRPr="009B5F3B" w:rsidRDefault="009C4677" w:rsidP="004A4E63">
      <w:pPr>
        <w:ind w:firstLine="567"/>
        <w:jc w:val="center"/>
        <w:rPr>
          <w:rFonts w:ascii="Arial Narrow" w:hAnsi="Arial Narrow"/>
          <w:b/>
          <w:szCs w:val="24"/>
          <w:lang w:val="en-US" w:eastAsia="ja-JP"/>
        </w:rPr>
      </w:pPr>
      <w:r w:rsidRPr="009B5F3B">
        <w:rPr>
          <w:rFonts w:ascii="Arial Narrow" w:hAnsi="Arial Narrow"/>
          <w:b/>
          <w:szCs w:val="24"/>
          <w:lang w:val="en-US"/>
        </w:rPr>
        <w:t>ICC</w:t>
      </w:r>
      <w:r w:rsidR="00195CB3" w:rsidRPr="009B5F3B">
        <w:rPr>
          <w:rFonts w:ascii="Arial Narrow" w:hAnsi="Arial Narrow"/>
          <w:b/>
          <w:szCs w:val="24"/>
          <w:lang w:val="en-US"/>
        </w:rPr>
        <w:t xml:space="preserve"> </w:t>
      </w:r>
      <w:r w:rsidR="009B5F3B">
        <w:rPr>
          <w:rFonts w:ascii="Arial Narrow" w:hAnsi="Arial Narrow"/>
          <w:b/>
          <w:szCs w:val="24"/>
          <w:lang w:val="en-US"/>
        </w:rPr>
        <w:t xml:space="preserve">EOI </w:t>
      </w:r>
      <w:r w:rsidR="005027E6">
        <w:rPr>
          <w:rFonts w:ascii="Arial Narrow" w:hAnsi="Arial Narrow"/>
          <w:b/>
          <w:szCs w:val="24"/>
          <w:lang w:val="en-US"/>
        </w:rPr>
        <w:t>129238</w:t>
      </w:r>
    </w:p>
    <w:p w14:paraId="5525ABBC" w14:textId="77777777" w:rsidR="00560CDA" w:rsidRDefault="00560CDA" w:rsidP="00560CDA">
      <w:pPr>
        <w:ind w:firstLine="567"/>
        <w:jc w:val="center"/>
        <w:rPr>
          <w:rFonts w:ascii="Arial Narrow" w:hAnsi="Arial Narrow"/>
          <w:szCs w:val="24"/>
        </w:rPr>
      </w:pPr>
    </w:p>
    <w:p w14:paraId="213A2750" w14:textId="77777777" w:rsidR="0040644C" w:rsidRPr="0040644C" w:rsidRDefault="0040644C" w:rsidP="00560CDA">
      <w:pPr>
        <w:ind w:firstLine="567"/>
        <w:jc w:val="center"/>
        <w:rPr>
          <w:rFonts w:ascii="Arial Narrow" w:hAnsi="Arial Narrow"/>
          <w:szCs w:val="24"/>
        </w:rPr>
      </w:pPr>
    </w:p>
    <w:p w14:paraId="4F02DDA3" w14:textId="77777777" w:rsidR="00A939D3" w:rsidRPr="00A939D3" w:rsidRDefault="009B5F3B" w:rsidP="00A939D3">
      <w:pPr>
        <w:pStyle w:val="ListParagraph"/>
        <w:tabs>
          <w:tab w:val="left" w:pos="3969"/>
        </w:tabs>
        <w:ind w:left="3969" w:hanging="3969"/>
        <w:rPr>
          <w:rFonts w:ascii="Arial Narrow" w:hAnsi="Arial Narrow"/>
        </w:rPr>
      </w:pPr>
      <w:r w:rsidRPr="0040644C">
        <w:rPr>
          <w:rFonts w:ascii="Arial Narrow" w:hAnsi="Arial Narrow"/>
          <w:b/>
        </w:rPr>
        <w:t>Subject:</w:t>
      </w:r>
      <w:r w:rsidR="00A939D3">
        <w:rPr>
          <w:rFonts w:ascii="Arial Narrow" w:hAnsi="Arial Narrow"/>
          <w:b/>
        </w:rPr>
        <w:t xml:space="preserve"> </w:t>
      </w:r>
      <w:r w:rsidR="005027E6">
        <w:rPr>
          <w:rFonts w:ascii="Arial Narrow" w:hAnsi="Arial Narrow"/>
          <w:b/>
        </w:rPr>
        <w:t xml:space="preserve">  </w:t>
      </w:r>
      <w:r w:rsidR="005027E6" w:rsidRPr="005027E6">
        <w:rPr>
          <w:rFonts w:ascii="Arial Narrow" w:hAnsi="Arial Narrow"/>
        </w:rPr>
        <w:t>Back-Up Storage Solution</w:t>
      </w:r>
      <w:r w:rsidR="005027E6">
        <w:rPr>
          <w:rFonts w:ascii="Arial Narrow" w:hAnsi="Arial Narrow"/>
          <w:b/>
        </w:rPr>
        <w:t xml:space="preserve"> </w:t>
      </w:r>
    </w:p>
    <w:p w14:paraId="3BFD8B2F" w14:textId="77777777" w:rsidR="00DE79B3" w:rsidRPr="009B5F3B" w:rsidRDefault="00073FE7" w:rsidP="00A939D3">
      <w:pPr>
        <w:pStyle w:val="ListParagraph"/>
        <w:tabs>
          <w:tab w:val="left" w:pos="1701"/>
          <w:tab w:val="left" w:pos="3969"/>
        </w:tabs>
        <w:ind w:left="3969" w:hanging="3969"/>
        <w:rPr>
          <w:rFonts w:ascii="Arial Narrow" w:hAnsi="Arial Narrow"/>
        </w:rPr>
      </w:pPr>
      <w:r>
        <w:rPr>
          <w:rFonts w:ascii="Arial Narrow" w:hAnsi="Arial Narrow"/>
          <w:b/>
          <w:u w:val="single"/>
        </w:rPr>
        <w:t xml:space="preserve"> </w:t>
      </w:r>
    </w:p>
    <w:p w14:paraId="08D1632B" w14:textId="77777777" w:rsidR="00F904AC" w:rsidRPr="009B5F3B" w:rsidRDefault="00F904AC" w:rsidP="00F904AC">
      <w:pPr>
        <w:ind w:firstLine="567"/>
        <w:jc w:val="center"/>
        <w:rPr>
          <w:rFonts w:ascii="Arial Narrow" w:hAnsi="Arial Narrow"/>
          <w:szCs w:val="24"/>
        </w:rPr>
      </w:pPr>
    </w:p>
    <w:p w14:paraId="63D61AF9" w14:textId="77777777" w:rsidR="00F904AC" w:rsidRPr="009B5F3B" w:rsidRDefault="00F904AC" w:rsidP="00F904AC">
      <w:pPr>
        <w:numPr>
          <w:ilvl w:val="0"/>
          <w:numId w:val="4"/>
        </w:numPr>
        <w:tabs>
          <w:tab w:val="clear" w:pos="1443"/>
          <w:tab w:val="num" w:pos="567"/>
        </w:tabs>
        <w:ind w:left="567" w:hanging="567"/>
        <w:jc w:val="both"/>
        <w:rPr>
          <w:rFonts w:ascii="Arial Narrow" w:hAnsi="Arial Narrow"/>
          <w:szCs w:val="24"/>
        </w:rPr>
      </w:pPr>
      <w:r w:rsidRPr="009B5F3B">
        <w:rPr>
          <w:rFonts w:ascii="Arial Narrow" w:hAnsi="Arial Narrow"/>
          <w:szCs w:val="24"/>
        </w:rPr>
        <w:t>Company information:</w:t>
      </w:r>
    </w:p>
    <w:p w14:paraId="27D59EB2" w14:textId="77777777" w:rsidR="00F904AC" w:rsidRPr="009B5F3B" w:rsidRDefault="00F904AC" w:rsidP="009B5F3B">
      <w:pPr>
        <w:rPr>
          <w:rFonts w:ascii="Arial Narrow" w:hAnsi="Arial Narrow"/>
          <w:szCs w:val="24"/>
        </w:rPr>
      </w:pPr>
    </w:p>
    <w:p w14:paraId="4935DD24" w14:textId="77777777" w:rsidR="009B5F3B" w:rsidRDefault="00F904AC"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Company’s name: </w:t>
      </w:r>
      <w:r w:rsidR="009B5F3B" w:rsidRPr="009B5F3B">
        <w:rPr>
          <w:rFonts w:ascii="Arial Narrow" w:hAnsi="Arial Narrow"/>
          <w:szCs w:val="24"/>
        </w:rPr>
        <w:t>______________________________________________________________________</w:t>
      </w:r>
    </w:p>
    <w:p w14:paraId="32719D0C" w14:textId="77777777" w:rsidR="00F904AC" w:rsidRPr="009B5F3B" w:rsidRDefault="00F904AC" w:rsidP="009B5F3B">
      <w:pPr>
        <w:tabs>
          <w:tab w:val="left" w:pos="1134"/>
        </w:tabs>
        <w:spacing w:line="360" w:lineRule="auto"/>
        <w:ind w:left="567"/>
        <w:rPr>
          <w:rFonts w:ascii="Arial Narrow" w:hAnsi="Arial Narrow"/>
          <w:szCs w:val="24"/>
        </w:rPr>
      </w:pPr>
    </w:p>
    <w:p w14:paraId="4BA2AF93" w14:textId="77777777" w:rsidR="00F904AC" w:rsidRDefault="00F904AC"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Address (address responding to this EOI): ______________________________________________________________________</w:t>
      </w:r>
    </w:p>
    <w:p w14:paraId="3B36688E" w14:textId="77777777" w:rsidR="009B5F3B" w:rsidRDefault="009B5F3B" w:rsidP="009B5F3B">
      <w:pPr>
        <w:pStyle w:val="ListParagraph"/>
        <w:rPr>
          <w:rFonts w:ascii="Arial Narrow" w:hAnsi="Arial Narrow"/>
        </w:rPr>
      </w:pPr>
    </w:p>
    <w:p w14:paraId="3155D45F" w14:textId="77777777" w:rsidR="009B5F3B" w:rsidRPr="009B5F3B" w:rsidRDefault="009B5F3B" w:rsidP="009B5F3B">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14:paraId="44C1109C" w14:textId="77777777" w:rsidR="00F904AC" w:rsidRPr="009B5F3B" w:rsidRDefault="00F904AC" w:rsidP="009B5F3B">
      <w:pPr>
        <w:tabs>
          <w:tab w:val="left" w:pos="1134"/>
        </w:tabs>
        <w:spacing w:line="360" w:lineRule="auto"/>
        <w:ind w:left="567"/>
        <w:rPr>
          <w:rFonts w:ascii="Arial Narrow" w:hAnsi="Arial Narrow"/>
          <w:szCs w:val="24"/>
        </w:rPr>
      </w:pPr>
    </w:p>
    <w:p w14:paraId="3DA7112E" w14:textId="77777777" w:rsidR="009B5F3B" w:rsidRDefault="009B5F3B" w:rsidP="009B5F3B">
      <w:pPr>
        <w:numPr>
          <w:ilvl w:val="0"/>
          <w:numId w:val="5"/>
        </w:numPr>
        <w:tabs>
          <w:tab w:val="num" w:pos="567"/>
          <w:tab w:val="left" w:pos="1134"/>
        </w:tabs>
        <w:spacing w:line="360" w:lineRule="auto"/>
        <w:ind w:left="567" w:firstLine="0"/>
        <w:rPr>
          <w:rFonts w:ascii="Arial Narrow" w:hAnsi="Arial Narrow"/>
          <w:szCs w:val="24"/>
        </w:rPr>
      </w:pPr>
      <w:r>
        <w:rPr>
          <w:rFonts w:ascii="Arial Narrow" w:hAnsi="Arial Narrow"/>
          <w:szCs w:val="24"/>
        </w:rPr>
        <w:t>Telephone:</w:t>
      </w:r>
    </w:p>
    <w:p w14:paraId="4D4AE9C0" w14:textId="77777777" w:rsidR="00F904AC" w:rsidRPr="009B5F3B" w:rsidRDefault="00F904AC" w:rsidP="009B5F3B">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14:paraId="4DF654FF" w14:textId="77777777" w:rsidR="00F904AC" w:rsidRPr="009B5F3B" w:rsidRDefault="00F904AC" w:rsidP="009B5F3B">
      <w:pPr>
        <w:tabs>
          <w:tab w:val="left" w:pos="1134"/>
        </w:tabs>
        <w:spacing w:line="360" w:lineRule="auto"/>
        <w:ind w:left="567"/>
        <w:rPr>
          <w:rFonts w:ascii="Arial Narrow" w:hAnsi="Arial Narrow"/>
          <w:szCs w:val="24"/>
        </w:rPr>
      </w:pPr>
    </w:p>
    <w:p w14:paraId="7E27AA34" w14:textId="77777777" w:rsidR="000757A3" w:rsidRDefault="000757A3" w:rsidP="000757A3">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Company contact:  </w:t>
      </w:r>
    </w:p>
    <w:p w14:paraId="52B9787D" w14:textId="77777777" w:rsidR="00F904AC" w:rsidRPr="009B5F3B" w:rsidRDefault="00F904AC" w:rsidP="000757A3">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14:paraId="305026F5" w14:textId="77777777" w:rsidR="00F904AC" w:rsidRPr="009B5F3B" w:rsidRDefault="00F904AC" w:rsidP="009B5F3B">
      <w:pPr>
        <w:tabs>
          <w:tab w:val="left" w:pos="1134"/>
        </w:tabs>
        <w:spacing w:line="360" w:lineRule="auto"/>
        <w:rPr>
          <w:rFonts w:ascii="Arial Narrow" w:hAnsi="Arial Narrow"/>
          <w:szCs w:val="24"/>
        </w:rPr>
      </w:pPr>
    </w:p>
    <w:p w14:paraId="0DF34CCA" w14:textId="77777777" w:rsidR="000757A3" w:rsidRDefault="000757A3"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E-mail:   </w:t>
      </w:r>
      <w:r w:rsidR="00F904AC" w:rsidRPr="009B5F3B">
        <w:rPr>
          <w:rFonts w:ascii="Arial Narrow" w:hAnsi="Arial Narrow"/>
          <w:szCs w:val="24"/>
        </w:rPr>
        <w:t xml:space="preserve">  </w:t>
      </w:r>
    </w:p>
    <w:p w14:paraId="49D5954F" w14:textId="77777777" w:rsidR="009B5F3B" w:rsidRDefault="009B5F3B" w:rsidP="000757A3">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w:t>
      </w:r>
    </w:p>
    <w:p w14:paraId="21CDCCD2" w14:textId="77777777" w:rsidR="000757A3" w:rsidRDefault="000757A3" w:rsidP="000757A3">
      <w:pPr>
        <w:pStyle w:val="ListParagraph"/>
        <w:ind w:left="0" w:firstLine="567"/>
        <w:rPr>
          <w:rFonts w:ascii="Arial Narrow" w:hAnsi="Arial Narrow" w:cs="Arial"/>
          <w:sz w:val="16"/>
          <w:szCs w:val="16"/>
        </w:rPr>
      </w:pPr>
      <w:r>
        <w:rPr>
          <w:rFonts w:ascii="Arial Narrow" w:hAnsi="Arial Narrow"/>
          <w:sz w:val="16"/>
          <w:szCs w:val="16"/>
        </w:rPr>
        <w:t>Ple</w:t>
      </w:r>
      <w:r w:rsidRPr="000757A3">
        <w:rPr>
          <w:rFonts w:ascii="Arial Narrow" w:hAnsi="Arial Narrow" w:cs="Arial"/>
          <w:sz w:val="16"/>
          <w:szCs w:val="16"/>
        </w:rPr>
        <w:t xml:space="preserve">ase note that this email address </w:t>
      </w:r>
      <w:r>
        <w:rPr>
          <w:rFonts w:ascii="Arial Narrow" w:hAnsi="Arial Narrow" w:cs="Arial"/>
          <w:sz w:val="16"/>
          <w:szCs w:val="16"/>
        </w:rPr>
        <w:t xml:space="preserve">will </w:t>
      </w:r>
      <w:r w:rsidRPr="000757A3">
        <w:rPr>
          <w:rFonts w:ascii="Arial Narrow" w:hAnsi="Arial Narrow" w:cs="Arial"/>
          <w:sz w:val="16"/>
          <w:szCs w:val="16"/>
        </w:rPr>
        <w:t xml:space="preserve">be used for all correspondence with regard to this tender. </w:t>
      </w:r>
      <w:r>
        <w:rPr>
          <w:rFonts w:ascii="Arial Narrow" w:hAnsi="Arial Narrow" w:cs="Arial"/>
          <w:sz w:val="16"/>
          <w:szCs w:val="16"/>
        </w:rPr>
        <w:t>Please state e-mail address of main point</w:t>
      </w:r>
    </w:p>
    <w:p w14:paraId="6F3754F3" w14:textId="77777777" w:rsidR="000757A3" w:rsidRDefault="000757A3" w:rsidP="000757A3">
      <w:pPr>
        <w:pStyle w:val="ListParagraph"/>
        <w:ind w:left="0" w:firstLine="567"/>
        <w:rPr>
          <w:rFonts w:ascii="Arial Narrow" w:hAnsi="Arial Narrow" w:cs="Arial"/>
          <w:sz w:val="16"/>
          <w:szCs w:val="16"/>
        </w:rPr>
      </w:pPr>
      <w:r>
        <w:rPr>
          <w:rFonts w:ascii="Arial Narrow" w:hAnsi="Arial Narrow" w:cs="Arial"/>
          <w:sz w:val="16"/>
          <w:szCs w:val="16"/>
        </w:rPr>
        <w:t xml:space="preserve">of contact (e.g. Tender Manager). </w:t>
      </w:r>
    </w:p>
    <w:p w14:paraId="38C2E51D" w14:textId="77777777" w:rsidR="00F12E50" w:rsidRPr="009B5F3B" w:rsidRDefault="00F12E50" w:rsidP="009B5F3B">
      <w:pPr>
        <w:tabs>
          <w:tab w:val="left" w:pos="1134"/>
        </w:tabs>
        <w:spacing w:line="360" w:lineRule="auto"/>
        <w:ind w:left="567"/>
        <w:rPr>
          <w:rFonts w:ascii="Arial Narrow" w:hAnsi="Arial Narrow"/>
          <w:szCs w:val="24"/>
        </w:rPr>
      </w:pPr>
    </w:p>
    <w:p w14:paraId="27DC66AC" w14:textId="77777777" w:rsidR="009B5F3B" w:rsidRPr="009B5F3B" w:rsidRDefault="009C4677"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UNGM </w:t>
      </w:r>
      <w:r w:rsidR="00560CDA" w:rsidRPr="009B5F3B">
        <w:rPr>
          <w:rFonts w:ascii="Arial Narrow" w:hAnsi="Arial Narrow"/>
          <w:szCs w:val="24"/>
        </w:rPr>
        <w:t xml:space="preserve">Vendor Registration No.: </w:t>
      </w:r>
      <w:r w:rsidR="009B5F3B" w:rsidRPr="009B5F3B">
        <w:rPr>
          <w:rFonts w:ascii="Arial Narrow" w:hAnsi="Arial Narrow"/>
          <w:szCs w:val="24"/>
        </w:rPr>
        <w:t>______________________________________________________________________</w:t>
      </w:r>
    </w:p>
    <w:p w14:paraId="4D5BA5DB" w14:textId="77777777" w:rsidR="00AD4F45" w:rsidRDefault="000F078A" w:rsidP="00073FE7">
      <w:pPr>
        <w:ind w:left="567"/>
        <w:rPr>
          <w:rFonts w:ascii="Arial Narrow" w:hAnsi="Arial Narrow" w:cs="Arial"/>
          <w:sz w:val="16"/>
          <w:szCs w:val="16"/>
        </w:rPr>
      </w:pPr>
      <w:r w:rsidRPr="000F078A">
        <w:rPr>
          <w:rFonts w:ascii="Arial Narrow" w:hAnsi="Arial Narrow"/>
          <w:sz w:val="16"/>
          <w:szCs w:val="16"/>
        </w:rPr>
        <w:t>Note:</w:t>
      </w:r>
      <w:r w:rsidRPr="000F078A">
        <w:rPr>
          <w:rFonts w:ascii="Arial Narrow" w:hAnsi="Arial Narrow" w:cs="Arial"/>
          <w:sz w:val="16"/>
          <w:szCs w:val="16"/>
        </w:rPr>
        <w:t xml:space="preserve"> It is not mandatory to register with the UNGM (</w:t>
      </w:r>
      <w:hyperlink r:id="rId13" w:tooltip="blocked::http://www.ungm.org/" w:history="1">
        <w:r w:rsidRPr="000F078A">
          <w:rPr>
            <w:rStyle w:val="Hyperlink"/>
            <w:rFonts w:ascii="Arial Narrow" w:hAnsi="Arial Narrow" w:cs="Arial"/>
            <w:sz w:val="16"/>
            <w:szCs w:val="16"/>
          </w:rPr>
          <w:t>http://www.ungm.org</w:t>
        </w:r>
      </w:hyperlink>
      <w:r w:rsidRPr="000F078A">
        <w:rPr>
          <w:rFonts w:ascii="Arial Narrow" w:hAnsi="Arial Narrow" w:cs="Arial"/>
          <w:sz w:val="16"/>
          <w:szCs w:val="16"/>
        </w:rPr>
        <w:t xml:space="preserve">). Contracts can be awarded to non-registered suppliers. The full RFP documents </w:t>
      </w:r>
      <w:r>
        <w:rPr>
          <w:rFonts w:ascii="Arial Narrow" w:hAnsi="Arial Narrow" w:cs="Arial"/>
          <w:sz w:val="16"/>
          <w:szCs w:val="16"/>
        </w:rPr>
        <w:t xml:space="preserve">can </w:t>
      </w:r>
      <w:r w:rsidRPr="000F078A">
        <w:rPr>
          <w:rFonts w:ascii="Arial Narrow" w:hAnsi="Arial Narrow" w:cs="Arial"/>
          <w:sz w:val="16"/>
          <w:szCs w:val="16"/>
        </w:rPr>
        <w:t xml:space="preserve">be provided to </w:t>
      </w:r>
      <w:r>
        <w:rPr>
          <w:rFonts w:ascii="Arial Narrow" w:hAnsi="Arial Narrow" w:cs="Arial"/>
          <w:sz w:val="16"/>
          <w:szCs w:val="16"/>
        </w:rPr>
        <w:t>you per e-mail</w:t>
      </w:r>
      <w:r w:rsidRPr="000F078A">
        <w:rPr>
          <w:rFonts w:ascii="Arial Narrow" w:hAnsi="Arial Narrow" w:cs="Arial"/>
          <w:sz w:val="16"/>
          <w:szCs w:val="16"/>
        </w:rPr>
        <w:t xml:space="preserve">, even without a UNGM vendor registration number. However, </w:t>
      </w:r>
      <w:bookmarkStart w:id="4" w:name="OLE_LINK957"/>
      <w:bookmarkStart w:id="5" w:name="OLE_LINK956"/>
      <w:bookmarkEnd w:id="4"/>
      <w:bookmarkEnd w:id="5"/>
      <w:r w:rsidRPr="000F078A">
        <w:rPr>
          <w:rFonts w:ascii="Arial Narrow" w:hAnsi="Arial Narrow" w:cs="Arial"/>
          <w:sz w:val="16"/>
          <w:szCs w:val="16"/>
        </w:rPr>
        <w:t>by registering on the UNGM your company details will be entered in the database the UN buyers use when searching for suppliers.</w:t>
      </w:r>
    </w:p>
    <w:p w14:paraId="4FF6A670" w14:textId="77777777" w:rsidR="00313E9F" w:rsidRDefault="00313E9F" w:rsidP="00073FE7">
      <w:pPr>
        <w:ind w:left="567"/>
        <w:rPr>
          <w:rFonts w:ascii="Arial Narrow" w:hAnsi="Arial Narrow" w:cs="Arial"/>
          <w:sz w:val="16"/>
          <w:szCs w:val="16"/>
        </w:rPr>
      </w:pPr>
    </w:p>
    <w:p w14:paraId="445BF566" w14:textId="77777777" w:rsidR="00313E9F" w:rsidRDefault="00313E9F" w:rsidP="00313E9F">
      <w:pPr>
        <w:ind w:firstLine="720"/>
        <w:rPr>
          <w:rFonts w:ascii="Arial Narrow" w:hAnsi="Arial Narrow"/>
          <w:szCs w:val="24"/>
        </w:rPr>
      </w:pPr>
    </w:p>
    <w:sectPr w:rsidR="00313E9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C9AF" w14:textId="77777777" w:rsidR="00710ED9" w:rsidRDefault="00710ED9" w:rsidP="00710A2E">
      <w:r>
        <w:separator/>
      </w:r>
    </w:p>
  </w:endnote>
  <w:endnote w:type="continuationSeparator" w:id="0">
    <w:p w14:paraId="53151C67" w14:textId="77777777" w:rsidR="00710ED9" w:rsidRDefault="00710ED9" w:rsidP="007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C36A" w14:textId="77777777" w:rsidR="00710ED9" w:rsidRDefault="00710ED9" w:rsidP="00710A2E">
      <w:r>
        <w:separator/>
      </w:r>
    </w:p>
  </w:footnote>
  <w:footnote w:type="continuationSeparator" w:id="0">
    <w:p w14:paraId="4FD8A2C6" w14:textId="77777777" w:rsidR="00710ED9" w:rsidRDefault="00710ED9" w:rsidP="0071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F91"/>
    <w:multiLevelType w:val="hybridMultilevel"/>
    <w:tmpl w:val="9B8CD96C"/>
    <w:lvl w:ilvl="0" w:tplc="78B6526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D3DE7"/>
    <w:multiLevelType w:val="hybridMultilevel"/>
    <w:tmpl w:val="7470749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AA648B"/>
    <w:multiLevelType w:val="hybridMultilevel"/>
    <w:tmpl w:val="1D2C7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FB34E3"/>
    <w:multiLevelType w:val="multilevel"/>
    <w:tmpl w:val="54D4D85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07469F"/>
    <w:multiLevelType w:val="hybridMultilevel"/>
    <w:tmpl w:val="C72676DE"/>
    <w:lvl w:ilvl="0" w:tplc="2446EA80">
      <w:numFmt w:val="bullet"/>
      <w:lvlText w:val="-"/>
      <w:lvlJc w:val="left"/>
      <w:pPr>
        <w:tabs>
          <w:tab w:val="num" w:pos="1080"/>
        </w:tabs>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2E2DAB"/>
    <w:multiLevelType w:val="hybridMultilevel"/>
    <w:tmpl w:val="5D3C54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6C7F44"/>
    <w:multiLevelType w:val="hybridMultilevel"/>
    <w:tmpl w:val="937A3DF6"/>
    <w:lvl w:ilvl="0" w:tplc="69B22D52">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9843C6"/>
    <w:multiLevelType w:val="hybridMultilevel"/>
    <w:tmpl w:val="8ADE01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2FA6193"/>
    <w:multiLevelType w:val="hybridMultilevel"/>
    <w:tmpl w:val="A6C0A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283A64"/>
    <w:multiLevelType w:val="hybridMultilevel"/>
    <w:tmpl w:val="C23E5C8A"/>
    <w:lvl w:ilvl="0" w:tplc="58C01A4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76058"/>
    <w:multiLevelType w:val="hybridMultilevel"/>
    <w:tmpl w:val="38E40554"/>
    <w:lvl w:ilvl="0" w:tplc="EA0C91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3" w15:restartNumberingAfterBreak="0">
    <w:nsid w:val="3C763510"/>
    <w:multiLevelType w:val="hybridMultilevel"/>
    <w:tmpl w:val="F38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43A82"/>
    <w:multiLevelType w:val="hybridMultilevel"/>
    <w:tmpl w:val="A732C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16816"/>
    <w:multiLevelType w:val="hybridMultilevel"/>
    <w:tmpl w:val="BD7604DE"/>
    <w:lvl w:ilvl="0" w:tplc="FFF89A2C">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E5F4C"/>
    <w:multiLevelType w:val="hybridMultilevel"/>
    <w:tmpl w:val="6ECAA3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B13B3"/>
    <w:multiLevelType w:val="hybridMultilevel"/>
    <w:tmpl w:val="8EB06E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386C83"/>
    <w:multiLevelType w:val="hybridMultilevel"/>
    <w:tmpl w:val="7E9A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20" w15:restartNumberingAfterBreak="0">
    <w:nsid w:val="4D1F7466"/>
    <w:multiLevelType w:val="hybridMultilevel"/>
    <w:tmpl w:val="D4D20D00"/>
    <w:lvl w:ilvl="0" w:tplc="E6F8679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E7A5C"/>
    <w:multiLevelType w:val="hybridMultilevel"/>
    <w:tmpl w:val="CCF8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1756F"/>
    <w:multiLevelType w:val="hybridMultilevel"/>
    <w:tmpl w:val="7A92B3CA"/>
    <w:lvl w:ilvl="0" w:tplc="AC8CF604">
      <w:start w:val="5"/>
      <w:numFmt w:val="bullet"/>
      <w:lvlText w:val="-"/>
      <w:lvlJc w:val="left"/>
      <w:pPr>
        <w:tabs>
          <w:tab w:val="num" w:pos="1080"/>
        </w:tabs>
        <w:ind w:left="1080" w:hanging="360"/>
      </w:pPr>
      <w:rPr>
        <w:rFonts w:ascii="Arial Narrow" w:eastAsia="MS Mincho"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9A35F3"/>
    <w:multiLevelType w:val="hybridMultilevel"/>
    <w:tmpl w:val="BD586490"/>
    <w:lvl w:ilvl="0" w:tplc="30FA68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C7069B"/>
    <w:multiLevelType w:val="multilevel"/>
    <w:tmpl w:val="F89297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DD04195"/>
    <w:multiLevelType w:val="hybridMultilevel"/>
    <w:tmpl w:val="6B4E2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14E2F90"/>
    <w:multiLevelType w:val="hybridMultilevel"/>
    <w:tmpl w:val="C464D56A"/>
    <w:lvl w:ilvl="0" w:tplc="01068990">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1644E"/>
    <w:multiLevelType w:val="multilevel"/>
    <w:tmpl w:val="B46E864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4816A4A"/>
    <w:multiLevelType w:val="hybridMultilevel"/>
    <w:tmpl w:val="E87EB6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0C4F4E"/>
    <w:multiLevelType w:val="hybridMultilevel"/>
    <w:tmpl w:val="36D050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8BE109E"/>
    <w:multiLevelType w:val="hybridMultilevel"/>
    <w:tmpl w:val="20C0E2D4"/>
    <w:lvl w:ilvl="0" w:tplc="773A6F44">
      <w:start w:val="5"/>
      <w:numFmt w:val="bullet"/>
      <w:lvlText w:val="-"/>
      <w:lvlJc w:val="left"/>
      <w:pPr>
        <w:ind w:left="720" w:hanging="360"/>
      </w:pPr>
      <w:rPr>
        <w:rFonts w:ascii="Arial Narrow" w:eastAsia="MS Mincho" w:hAnsi="Arial Narrow"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F3FF6"/>
    <w:multiLevelType w:val="hybridMultilevel"/>
    <w:tmpl w:val="81F04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D94C98"/>
    <w:multiLevelType w:val="hybridMultilevel"/>
    <w:tmpl w:val="279041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347FDE"/>
    <w:multiLevelType w:val="hybridMultilevel"/>
    <w:tmpl w:val="5B263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C51B5"/>
    <w:multiLevelType w:val="hybridMultilevel"/>
    <w:tmpl w:val="C804B9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CDA086D"/>
    <w:multiLevelType w:val="hybridMultilevel"/>
    <w:tmpl w:val="BE50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E748ED"/>
    <w:multiLevelType w:val="hybridMultilevel"/>
    <w:tmpl w:val="B0B827E4"/>
    <w:lvl w:ilvl="0" w:tplc="4ADEA418">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F552B20"/>
    <w:multiLevelType w:val="singleLevel"/>
    <w:tmpl w:val="3C18B2BA"/>
    <w:lvl w:ilvl="0">
      <w:start w:val="1"/>
      <w:numFmt w:val="decimal"/>
      <w:lvlText w:val="%1."/>
      <w:lvlJc w:val="left"/>
      <w:pPr>
        <w:tabs>
          <w:tab w:val="num" w:pos="564"/>
        </w:tabs>
        <w:ind w:left="564" w:hanging="564"/>
      </w:pPr>
      <w:rPr>
        <w:rFonts w:hint="default"/>
      </w:rPr>
    </w:lvl>
  </w:abstractNum>
  <w:num w:numId="1">
    <w:abstractNumId w:val="24"/>
  </w:num>
  <w:num w:numId="2">
    <w:abstractNumId w:val="27"/>
  </w:num>
  <w:num w:numId="3">
    <w:abstractNumId w:val="37"/>
  </w:num>
  <w:num w:numId="4">
    <w:abstractNumId w:val="12"/>
  </w:num>
  <w:num w:numId="5">
    <w:abstractNumId w:val="19"/>
  </w:num>
  <w:num w:numId="6">
    <w:abstractNumId w:val="16"/>
  </w:num>
  <w:num w:numId="7">
    <w:abstractNumId w:val="1"/>
  </w:num>
  <w:num w:numId="8">
    <w:abstractNumId w:val="2"/>
  </w:num>
  <w:num w:numId="9">
    <w:abstractNumId w:val="31"/>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2"/>
  </w:num>
  <w:num w:numId="17">
    <w:abstractNumId w:val="34"/>
  </w:num>
  <w:num w:numId="18">
    <w:abstractNumId w:val="23"/>
  </w:num>
  <w:num w:numId="19">
    <w:abstractNumId w:val="15"/>
  </w:num>
  <w:num w:numId="20">
    <w:abstractNumId w:val="4"/>
  </w:num>
  <w:num w:numId="21">
    <w:abstractNumId w:val="30"/>
  </w:num>
  <w:num w:numId="22">
    <w:abstractNumId w:val="14"/>
  </w:num>
  <w:num w:numId="23">
    <w:abstractNumId w:val="33"/>
  </w:num>
  <w:num w:numId="24">
    <w:abstractNumId w:val="13"/>
  </w:num>
  <w:num w:numId="25">
    <w:abstractNumId w:val="17"/>
  </w:num>
  <w:num w:numId="26">
    <w:abstractNumId w:val="1"/>
  </w:num>
  <w:num w:numId="27">
    <w:abstractNumId w:val="21"/>
  </w:num>
  <w:num w:numId="28">
    <w:abstractNumId w:val="18"/>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8"/>
  </w:num>
  <w:num w:numId="37">
    <w:abstractNumId w:val="10"/>
  </w:num>
  <w:num w:numId="38">
    <w:abstractNumId w:val="7"/>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E3"/>
    <w:rsid w:val="00010C39"/>
    <w:rsid w:val="00016E19"/>
    <w:rsid w:val="0001791B"/>
    <w:rsid w:val="00021A40"/>
    <w:rsid w:val="00026BE3"/>
    <w:rsid w:val="000475BF"/>
    <w:rsid w:val="00073FE7"/>
    <w:rsid w:val="000757A3"/>
    <w:rsid w:val="000A178A"/>
    <w:rsid w:val="000A3A2D"/>
    <w:rsid w:val="000A627C"/>
    <w:rsid w:val="000B3138"/>
    <w:rsid w:val="000B3A2A"/>
    <w:rsid w:val="000C52B4"/>
    <w:rsid w:val="000D1A22"/>
    <w:rsid w:val="000F078A"/>
    <w:rsid w:val="001062AE"/>
    <w:rsid w:val="0011025B"/>
    <w:rsid w:val="00115043"/>
    <w:rsid w:val="001230A5"/>
    <w:rsid w:val="001343A2"/>
    <w:rsid w:val="00142440"/>
    <w:rsid w:val="00145B4F"/>
    <w:rsid w:val="00145EFA"/>
    <w:rsid w:val="0014738A"/>
    <w:rsid w:val="0016001F"/>
    <w:rsid w:val="00164B33"/>
    <w:rsid w:val="00165132"/>
    <w:rsid w:val="00195CB3"/>
    <w:rsid w:val="001B733B"/>
    <w:rsid w:val="001C5AF2"/>
    <w:rsid w:val="001E7264"/>
    <w:rsid w:val="001F2445"/>
    <w:rsid w:val="001F29FA"/>
    <w:rsid w:val="00221133"/>
    <w:rsid w:val="00241A92"/>
    <w:rsid w:val="00260A63"/>
    <w:rsid w:val="002645E3"/>
    <w:rsid w:val="002657EF"/>
    <w:rsid w:val="0026725C"/>
    <w:rsid w:val="00276DB8"/>
    <w:rsid w:val="002A3245"/>
    <w:rsid w:val="002C7BA2"/>
    <w:rsid w:val="002D05D3"/>
    <w:rsid w:val="002F6CEC"/>
    <w:rsid w:val="00305469"/>
    <w:rsid w:val="00313E9F"/>
    <w:rsid w:val="00316350"/>
    <w:rsid w:val="00317604"/>
    <w:rsid w:val="0033225E"/>
    <w:rsid w:val="00340097"/>
    <w:rsid w:val="00351AB2"/>
    <w:rsid w:val="00354B5A"/>
    <w:rsid w:val="00375968"/>
    <w:rsid w:val="003A0C57"/>
    <w:rsid w:val="003B6EF1"/>
    <w:rsid w:val="003D1D9A"/>
    <w:rsid w:val="003D3AF4"/>
    <w:rsid w:val="003D5ACC"/>
    <w:rsid w:val="003D7F25"/>
    <w:rsid w:val="003E462B"/>
    <w:rsid w:val="003F7056"/>
    <w:rsid w:val="0040644C"/>
    <w:rsid w:val="0044395D"/>
    <w:rsid w:val="00446D47"/>
    <w:rsid w:val="00450C7A"/>
    <w:rsid w:val="00462DE9"/>
    <w:rsid w:val="004664AF"/>
    <w:rsid w:val="004A0F35"/>
    <w:rsid w:val="004A4E63"/>
    <w:rsid w:val="004D364F"/>
    <w:rsid w:val="004E6C0B"/>
    <w:rsid w:val="005027E6"/>
    <w:rsid w:val="00506709"/>
    <w:rsid w:val="00507207"/>
    <w:rsid w:val="005122C5"/>
    <w:rsid w:val="005249C7"/>
    <w:rsid w:val="00526AC9"/>
    <w:rsid w:val="00534DC5"/>
    <w:rsid w:val="00540C86"/>
    <w:rsid w:val="00541A17"/>
    <w:rsid w:val="005422B0"/>
    <w:rsid w:val="00546970"/>
    <w:rsid w:val="005575D0"/>
    <w:rsid w:val="0056005E"/>
    <w:rsid w:val="00560CDA"/>
    <w:rsid w:val="005728E9"/>
    <w:rsid w:val="00584527"/>
    <w:rsid w:val="00585017"/>
    <w:rsid w:val="00585C90"/>
    <w:rsid w:val="0059025D"/>
    <w:rsid w:val="005921AF"/>
    <w:rsid w:val="00596743"/>
    <w:rsid w:val="005B5A33"/>
    <w:rsid w:val="005C1DBE"/>
    <w:rsid w:val="005C3824"/>
    <w:rsid w:val="005D0636"/>
    <w:rsid w:val="005F5007"/>
    <w:rsid w:val="0060412E"/>
    <w:rsid w:val="00613BFA"/>
    <w:rsid w:val="0062386E"/>
    <w:rsid w:val="00626DAE"/>
    <w:rsid w:val="006332FC"/>
    <w:rsid w:val="00635E53"/>
    <w:rsid w:val="00636E62"/>
    <w:rsid w:val="00642D42"/>
    <w:rsid w:val="00655C1A"/>
    <w:rsid w:val="006829D5"/>
    <w:rsid w:val="00684085"/>
    <w:rsid w:val="006A2811"/>
    <w:rsid w:val="006A4FB2"/>
    <w:rsid w:val="006B191C"/>
    <w:rsid w:val="006B2549"/>
    <w:rsid w:val="006B5415"/>
    <w:rsid w:val="006B7F93"/>
    <w:rsid w:val="006C4DF3"/>
    <w:rsid w:val="006D6338"/>
    <w:rsid w:val="006E4EAE"/>
    <w:rsid w:val="006E552B"/>
    <w:rsid w:val="006E7CA5"/>
    <w:rsid w:val="006F0BF9"/>
    <w:rsid w:val="006F6E78"/>
    <w:rsid w:val="006F7A0A"/>
    <w:rsid w:val="00700F28"/>
    <w:rsid w:val="00710473"/>
    <w:rsid w:val="00710A2E"/>
    <w:rsid w:val="00710ED9"/>
    <w:rsid w:val="00717FA0"/>
    <w:rsid w:val="00741760"/>
    <w:rsid w:val="007572CE"/>
    <w:rsid w:val="00766925"/>
    <w:rsid w:val="007674C7"/>
    <w:rsid w:val="00767B8F"/>
    <w:rsid w:val="00777441"/>
    <w:rsid w:val="0078392C"/>
    <w:rsid w:val="007B2F71"/>
    <w:rsid w:val="007C1EE0"/>
    <w:rsid w:val="007C5CFF"/>
    <w:rsid w:val="007E2CEC"/>
    <w:rsid w:val="007E48BE"/>
    <w:rsid w:val="007F3956"/>
    <w:rsid w:val="00826D1E"/>
    <w:rsid w:val="008303B7"/>
    <w:rsid w:val="0085470B"/>
    <w:rsid w:val="00872290"/>
    <w:rsid w:val="00874CC9"/>
    <w:rsid w:val="00884208"/>
    <w:rsid w:val="00892D26"/>
    <w:rsid w:val="008A4E11"/>
    <w:rsid w:val="008C0C9C"/>
    <w:rsid w:val="008C5448"/>
    <w:rsid w:val="008E2218"/>
    <w:rsid w:val="008E28E9"/>
    <w:rsid w:val="008F0032"/>
    <w:rsid w:val="008F2BE2"/>
    <w:rsid w:val="008F3EF5"/>
    <w:rsid w:val="008F67C6"/>
    <w:rsid w:val="0090016E"/>
    <w:rsid w:val="00924266"/>
    <w:rsid w:val="0094755C"/>
    <w:rsid w:val="0095152D"/>
    <w:rsid w:val="00955B16"/>
    <w:rsid w:val="00981D3D"/>
    <w:rsid w:val="00992C04"/>
    <w:rsid w:val="009A58ED"/>
    <w:rsid w:val="009B3B2D"/>
    <w:rsid w:val="009B5F3B"/>
    <w:rsid w:val="009C4677"/>
    <w:rsid w:val="009F0FED"/>
    <w:rsid w:val="009F45B7"/>
    <w:rsid w:val="009F7CD0"/>
    <w:rsid w:val="00A111AC"/>
    <w:rsid w:val="00A13215"/>
    <w:rsid w:val="00A20D27"/>
    <w:rsid w:val="00A21843"/>
    <w:rsid w:val="00A23553"/>
    <w:rsid w:val="00A236F9"/>
    <w:rsid w:val="00A275DC"/>
    <w:rsid w:val="00A3148D"/>
    <w:rsid w:val="00A40260"/>
    <w:rsid w:val="00A50714"/>
    <w:rsid w:val="00A6087A"/>
    <w:rsid w:val="00A908B0"/>
    <w:rsid w:val="00A91C52"/>
    <w:rsid w:val="00A939D3"/>
    <w:rsid w:val="00A95C54"/>
    <w:rsid w:val="00A96E4A"/>
    <w:rsid w:val="00AA5D6D"/>
    <w:rsid w:val="00AA7395"/>
    <w:rsid w:val="00AB1CD9"/>
    <w:rsid w:val="00AB793B"/>
    <w:rsid w:val="00AD4F45"/>
    <w:rsid w:val="00AE25A6"/>
    <w:rsid w:val="00B00E8A"/>
    <w:rsid w:val="00B038FF"/>
    <w:rsid w:val="00B23A35"/>
    <w:rsid w:val="00B311B6"/>
    <w:rsid w:val="00B32311"/>
    <w:rsid w:val="00B32FAD"/>
    <w:rsid w:val="00B37583"/>
    <w:rsid w:val="00B4206D"/>
    <w:rsid w:val="00B43DC2"/>
    <w:rsid w:val="00B4436C"/>
    <w:rsid w:val="00B604C8"/>
    <w:rsid w:val="00B936A0"/>
    <w:rsid w:val="00B95B0F"/>
    <w:rsid w:val="00BA182E"/>
    <w:rsid w:val="00BB5691"/>
    <w:rsid w:val="00BB6117"/>
    <w:rsid w:val="00BD4DB7"/>
    <w:rsid w:val="00BD7776"/>
    <w:rsid w:val="00BE0D31"/>
    <w:rsid w:val="00BE3E0E"/>
    <w:rsid w:val="00BE5EE5"/>
    <w:rsid w:val="00BE70FF"/>
    <w:rsid w:val="00BE72C3"/>
    <w:rsid w:val="00BF2E9F"/>
    <w:rsid w:val="00C061D0"/>
    <w:rsid w:val="00C25EC3"/>
    <w:rsid w:val="00C41411"/>
    <w:rsid w:val="00C4161F"/>
    <w:rsid w:val="00C51F2A"/>
    <w:rsid w:val="00C52DA1"/>
    <w:rsid w:val="00C55764"/>
    <w:rsid w:val="00C82001"/>
    <w:rsid w:val="00C84362"/>
    <w:rsid w:val="00C846FF"/>
    <w:rsid w:val="00CA2E25"/>
    <w:rsid w:val="00CA5462"/>
    <w:rsid w:val="00CB2476"/>
    <w:rsid w:val="00CB4C9A"/>
    <w:rsid w:val="00CB4EA5"/>
    <w:rsid w:val="00CB599F"/>
    <w:rsid w:val="00CC24C2"/>
    <w:rsid w:val="00CD1EF9"/>
    <w:rsid w:val="00CD3924"/>
    <w:rsid w:val="00CF37A7"/>
    <w:rsid w:val="00D11E89"/>
    <w:rsid w:val="00D20A2E"/>
    <w:rsid w:val="00D42A3A"/>
    <w:rsid w:val="00D47DED"/>
    <w:rsid w:val="00D507BA"/>
    <w:rsid w:val="00D528C8"/>
    <w:rsid w:val="00D72DBE"/>
    <w:rsid w:val="00D761B4"/>
    <w:rsid w:val="00D855E4"/>
    <w:rsid w:val="00DA773D"/>
    <w:rsid w:val="00DB03F6"/>
    <w:rsid w:val="00DB59B9"/>
    <w:rsid w:val="00DE0069"/>
    <w:rsid w:val="00DE79B3"/>
    <w:rsid w:val="00DF0999"/>
    <w:rsid w:val="00DF0A7E"/>
    <w:rsid w:val="00E2225D"/>
    <w:rsid w:val="00E30284"/>
    <w:rsid w:val="00E37327"/>
    <w:rsid w:val="00E42DB1"/>
    <w:rsid w:val="00E43BBE"/>
    <w:rsid w:val="00E4521C"/>
    <w:rsid w:val="00E569A6"/>
    <w:rsid w:val="00E605E0"/>
    <w:rsid w:val="00E6627D"/>
    <w:rsid w:val="00E80D58"/>
    <w:rsid w:val="00E83440"/>
    <w:rsid w:val="00E865FF"/>
    <w:rsid w:val="00E9132E"/>
    <w:rsid w:val="00E92E8E"/>
    <w:rsid w:val="00E95E8A"/>
    <w:rsid w:val="00EB3587"/>
    <w:rsid w:val="00ED1D1E"/>
    <w:rsid w:val="00EE22CD"/>
    <w:rsid w:val="00EE4447"/>
    <w:rsid w:val="00F003FF"/>
    <w:rsid w:val="00F0738C"/>
    <w:rsid w:val="00F126C2"/>
    <w:rsid w:val="00F12E50"/>
    <w:rsid w:val="00F164EB"/>
    <w:rsid w:val="00F167D2"/>
    <w:rsid w:val="00F275F1"/>
    <w:rsid w:val="00F42A6A"/>
    <w:rsid w:val="00F455D5"/>
    <w:rsid w:val="00F823E2"/>
    <w:rsid w:val="00F8669B"/>
    <w:rsid w:val="00F9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F0976"/>
  <w15:chartTrackingRefBased/>
  <w15:docId w15:val="{7CC5CF17-E48E-45DE-9FE4-01B04669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7"/>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basedOn w:val="BodyTextChar"/>
    <w:link w:val="Bullet"/>
    <w:rsid w:val="00145EFA"/>
    <w:rPr>
      <w:rFonts w:ascii="Book Antiqua"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basedOn w:val="Normal"/>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paragraph" w:customStyle="1" w:styleId="BasistekstBrinkGroep">
    <w:name w:val="Basistekst Brink Groep"/>
    <w:basedOn w:val="Normal"/>
    <w:link w:val="BasistekstBrinkGroepChar1"/>
    <w:qFormat/>
    <w:rsid w:val="00D528C8"/>
    <w:pPr>
      <w:spacing w:line="283" w:lineRule="exact"/>
    </w:pPr>
    <w:rPr>
      <w:rFonts w:ascii="Verdana" w:eastAsia="Times New Roman" w:hAnsi="Verdana"/>
      <w:sz w:val="17"/>
      <w:lang w:val="nl-NL" w:eastAsia="nl-NL"/>
    </w:rPr>
  </w:style>
  <w:style w:type="character" w:customStyle="1" w:styleId="BasistekstBrinkGroepChar1">
    <w:name w:val="Basistekst Brink Groep Char1"/>
    <w:link w:val="BasistekstBrinkGroep"/>
    <w:rsid w:val="00D528C8"/>
    <w:rPr>
      <w:rFonts w:ascii="Verdana" w:eastAsia="Times New Roman" w:hAnsi="Verdana"/>
      <w:sz w:val="17"/>
      <w:lang w:val="nl-NL" w:eastAsia="nl-NL"/>
    </w:rPr>
  </w:style>
  <w:style w:type="character" w:styleId="CommentReference">
    <w:name w:val="annotation reference"/>
    <w:rsid w:val="006A4FB2"/>
    <w:rPr>
      <w:sz w:val="16"/>
      <w:szCs w:val="16"/>
    </w:rPr>
  </w:style>
  <w:style w:type="paragraph" w:styleId="CommentText">
    <w:name w:val="annotation text"/>
    <w:basedOn w:val="Normal"/>
    <w:link w:val="CommentTextChar"/>
    <w:rsid w:val="006A4FB2"/>
    <w:rPr>
      <w:sz w:val="20"/>
    </w:rPr>
  </w:style>
  <w:style w:type="character" w:customStyle="1" w:styleId="CommentTextChar">
    <w:name w:val="Comment Text Char"/>
    <w:link w:val="CommentText"/>
    <w:rsid w:val="006A4FB2"/>
    <w:rPr>
      <w:lang w:eastAsia="en-US"/>
    </w:rPr>
  </w:style>
  <w:style w:type="paragraph" w:styleId="CommentSubject">
    <w:name w:val="annotation subject"/>
    <w:basedOn w:val="CommentText"/>
    <w:next w:val="CommentText"/>
    <w:link w:val="CommentSubjectChar"/>
    <w:rsid w:val="006A4FB2"/>
    <w:rPr>
      <w:b/>
      <w:bCs/>
    </w:rPr>
  </w:style>
  <w:style w:type="character" w:customStyle="1" w:styleId="CommentSubjectChar">
    <w:name w:val="Comment Subject Char"/>
    <w:link w:val="CommentSubject"/>
    <w:rsid w:val="006A4FB2"/>
    <w:rPr>
      <w:b/>
      <w:bCs/>
      <w:lang w:eastAsia="en-US"/>
    </w:rPr>
  </w:style>
  <w:style w:type="paragraph" w:styleId="NoSpacing">
    <w:name w:val="No Spacing"/>
    <w:uiPriority w:val="1"/>
    <w:qFormat/>
    <w:rsid w:val="008E28E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45991">
      <w:bodyDiv w:val="1"/>
      <w:marLeft w:val="0"/>
      <w:marRight w:val="0"/>
      <w:marTop w:val="0"/>
      <w:marBottom w:val="0"/>
      <w:divBdr>
        <w:top w:val="none" w:sz="0" w:space="0" w:color="auto"/>
        <w:left w:val="none" w:sz="0" w:space="0" w:color="auto"/>
        <w:bottom w:val="none" w:sz="0" w:space="0" w:color="auto"/>
        <w:right w:val="none" w:sz="0" w:space="0" w:color="auto"/>
      </w:divBdr>
    </w:div>
    <w:div w:id="613708608">
      <w:bodyDiv w:val="1"/>
      <w:marLeft w:val="0"/>
      <w:marRight w:val="0"/>
      <w:marTop w:val="0"/>
      <w:marBottom w:val="0"/>
      <w:divBdr>
        <w:top w:val="none" w:sz="0" w:space="0" w:color="auto"/>
        <w:left w:val="none" w:sz="0" w:space="0" w:color="auto"/>
        <w:bottom w:val="none" w:sz="0" w:space="0" w:color="auto"/>
        <w:right w:val="none" w:sz="0" w:space="0" w:color="auto"/>
      </w:divBdr>
    </w:div>
    <w:div w:id="673536160">
      <w:bodyDiv w:val="1"/>
      <w:marLeft w:val="0"/>
      <w:marRight w:val="0"/>
      <w:marTop w:val="0"/>
      <w:marBottom w:val="0"/>
      <w:divBdr>
        <w:top w:val="none" w:sz="0" w:space="0" w:color="auto"/>
        <w:left w:val="none" w:sz="0" w:space="0" w:color="auto"/>
        <w:bottom w:val="none" w:sz="0" w:space="0" w:color="auto"/>
        <w:right w:val="none" w:sz="0" w:space="0" w:color="auto"/>
      </w:divBdr>
    </w:div>
    <w:div w:id="826746403">
      <w:bodyDiv w:val="1"/>
      <w:marLeft w:val="0"/>
      <w:marRight w:val="0"/>
      <w:marTop w:val="0"/>
      <w:marBottom w:val="0"/>
      <w:divBdr>
        <w:top w:val="none" w:sz="0" w:space="0" w:color="auto"/>
        <w:left w:val="none" w:sz="0" w:space="0" w:color="auto"/>
        <w:bottom w:val="none" w:sz="0" w:space="0" w:color="auto"/>
        <w:right w:val="none" w:sz="0" w:space="0" w:color="auto"/>
      </w:divBdr>
    </w:div>
    <w:div w:id="1037971774">
      <w:bodyDiv w:val="1"/>
      <w:marLeft w:val="0"/>
      <w:marRight w:val="0"/>
      <w:marTop w:val="0"/>
      <w:marBottom w:val="0"/>
      <w:divBdr>
        <w:top w:val="none" w:sz="0" w:space="0" w:color="auto"/>
        <w:left w:val="none" w:sz="0" w:space="0" w:color="auto"/>
        <w:bottom w:val="none" w:sz="0" w:space="0" w:color="auto"/>
        <w:right w:val="none" w:sz="0" w:space="0" w:color="auto"/>
      </w:divBdr>
    </w:div>
    <w:div w:id="1052999211">
      <w:bodyDiv w:val="1"/>
      <w:marLeft w:val="0"/>
      <w:marRight w:val="0"/>
      <w:marTop w:val="0"/>
      <w:marBottom w:val="0"/>
      <w:divBdr>
        <w:top w:val="none" w:sz="0" w:space="0" w:color="auto"/>
        <w:left w:val="none" w:sz="0" w:space="0" w:color="auto"/>
        <w:bottom w:val="none" w:sz="0" w:space="0" w:color="auto"/>
        <w:right w:val="none" w:sz="0" w:space="0" w:color="auto"/>
      </w:divBdr>
    </w:div>
    <w:div w:id="1178883719">
      <w:bodyDiv w:val="1"/>
      <w:marLeft w:val="0"/>
      <w:marRight w:val="0"/>
      <w:marTop w:val="0"/>
      <w:marBottom w:val="0"/>
      <w:divBdr>
        <w:top w:val="none" w:sz="0" w:space="0" w:color="auto"/>
        <w:left w:val="none" w:sz="0" w:space="0" w:color="auto"/>
        <w:bottom w:val="none" w:sz="0" w:space="0" w:color="auto"/>
        <w:right w:val="none" w:sz="0" w:space="0" w:color="auto"/>
      </w:divBdr>
    </w:div>
    <w:div w:id="1182284384">
      <w:bodyDiv w:val="1"/>
      <w:marLeft w:val="0"/>
      <w:marRight w:val="0"/>
      <w:marTop w:val="0"/>
      <w:marBottom w:val="0"/>
      <w:divBdr>
        <w:top w:val="none" w:sz="0" w:space="0" w:color="auto"/>
        <w:left w:val="none" w:sz="0" w:space="0" w:color="auto"/>
        <w:bottom w:val="none" w:sz="0" w:space="0" w:color="auto"/>
        <w:right w:val="none" w:sz="0" w:space="0" w:color="auto"/>
      </w:divBdr>
    </w:div>
    <w:div w:id="1418549753">
      <w:bodyDiv w:val="1"/>
      <w:marLeft w:val="0"/>
      <w:marRight w:val="0"/>
      <w:marTop w:val="0"/>
      <w:marBottom w:val="0"/>
      <w:divBdr>
        <w:top w:val="none" w:sz="0" w:space="0" w:color="auto"/>
        <w:left w:val="none" w:sz="0" w:space="0" w:color="auto"/>
        <w:bottom w:val="none" w:sz="0" w:space="0" w:color="auto"/>
        <w:right w:val="none" w:sz="0" w:space="0" w:color="auto"/>
      </w:divBdr>
    </w:div>
    <w:div w:id="1598245987">
      <w:bodyDiv w:val="1"/>
      <w:marLeft w:val="0"/>
      <w:marRight w:val="0"/>
      <w:marTop w:val="0"/>
      <w:marBottom w:val="0"/>
      <w:divBdr>
        <w:top w:val="none" w:sz="0" w:space="0" w:color="auto"/>
        <w:left w:val="none" w:sz="0" w:space="0" w:color="auto"/>
        <w:bottom w:val="none" w:sz="0" w:space="0" w:color="auto"/>
        <w:right w:val="none" w:sz="0" w:space="0" w:color="auto"/>
      </w:divBdr>
    </w:div>
    <w:div w:id="1696615539">
      <w:bodyDiv w:val="1"/>
      <w:marLeft w:val="0"/>
      <w:marRight w:val="0"/>
      <w:marTop w:val="0"/>
      <w:marBottom w:val="0"/>
      <w:divBdr>
        <w:top w:val="none" w:sz="0" w:space="0" w:color="auto"/>
        <w:left w:val="none" w:sz="0" w:space="0" w:color="auto"/>
        <w:bottom w:val="none" w:sz="0" w:space="0" w:color="auto"/>
        <w:right w:val="none" w:sz="0" w:space="0" w:color="auto"/>
      </w:divBdr>
    </w:div>
    <w:div w:id="2058384323">
      <w:bodyDiv w:val="1"/>
      <w:marLeft w:val="0"/>
      <w:marRight w:val="0"/>
      <w:marTop w:val="0"/>
      <w:marBottom w:val="0"/>
      <w:divBdr>
        <w:top w:val="none" w:sz="0" w:space="0" w:color="auto"/>
        <w:left w:val="none" w:sz="0" w:space="0" w:color="auto"/>
        <w:bottom w:val="none" w:sz="0" w:space="0" w:color="auto"/>
        <w:right w:val="none" w:sz="0" w:space="0" w:color="auto"/>
      </w:divBdr>
    </w:div>
    <w:div w:id="2075083798">
      <w:bodyDiv w:val="1"/>
      <w:marLeft w:val="0"/>
      <w:marRight w:val="0"/>
      <w:marTop w:val="0"/>
      <w:marBottom w:val="0"/>
      <w:divBdr>
        <w:top w:val="none" w:sz="0" w:space="0" w:color="auto"/>
        <w:left w:val="none" w:sz="0" w:space="0" w:color="auto"/>
        <w:bottom w:val="none" w:sz="0" w:space="0" w:color="auto"/>
        <w:right w:val="none" w:sz="0" w:space="0" w:color="auto"/>
      </w:divBdr>
    </w:div>
    <w:div w:id="2100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4@icc-cpi.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4@icc-cpi.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7619-BF2B-4800-8964-1E695CCA22AB}">
  <ds:schemaRefs>
    <ds:schemaRef ds:uri="http://schemas.openxmlformats.org/package/2006/metadata/core-properties"/>
    <ds:schemaRef ds:uri="http://schemas.microsoft.com/office/2006/documentManagement/types"/>
    <ds:schemaRef ds:uri="http://schemas.microsoft.com/office/infopath/2007/PartnerControls"/>
    <ds:schemaRef ds:uri="9cc37193-a319-4474-b810-af7cbb418e57"/>
    <ds:schemaRef ds:uri="http://purl.org/dc/elements/1.1/"/>
    <ds:schemaRef ds:uri="http://schemas.microsoft.com/office/2006/metadata/properties"/>
    <ds:schemaRef ds:uri="http://schemas.microsoft.com/sharepoint/v4"/>
    <ds:schemaRef ds:uri="http://purl.org/dc/terms/"/>
    <ds:schemaRef ds:uri="f84abe27-0a6b-4cef-a3da-dff13b7f7f8d"/>
    <ds:schemaRef ds:uri="http://www.w3.org/XML/1998/namespace"/>
    <ds:schemaRef ds:uri="http://purl.org/dc/dcmitype/"/>
  </ds:schemaRefs>
</ds:datastoreItem>
</file>

<file path=customXml/itemProps2.xml><?xml version="1.0" encoding="utf-8"?>
<ds:datastoreItem xmlns:ds="http://schemas.openxmlformats.org/officeDocument/2006/customXml" ds:itemID="{D7F72FCC-D5A2-4CDC-B054-0C201D713C08}">
  <ds:schemaRefs>
    <ds:schemaRef ds:uri="http://schemas.microsoft.com/sharepoint/v3/contenttype/forms"/>
  </ds:schemaRefs>
</ds:datastoreItem>
</file>

<file path=customXml/itemProps3.xml><?xml version="1.0" encoding="utf-8"?>
<ds:datastoreItem xmlns:ds="http://schemas.openxmlformats.org/officeDocument/2006/customXml" ds:itemID="{B7093265-4D33-4ED5-9E5C-73ABDFB3F7D4}"/>
</file>

<file path=customXml/itemProps4.xml><?xml version="1.0" encoding="utf-8"?>
<ds:datastoreItem xmlns:ds="http://schemas.openxmlformats.org/officeDocument/2006/customXml" ds:itemID="{2164FC92-9BEB-4D04-B311-6F047051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EXPRESSION OF INTEREST (EOI)</vt:lpstr>
    </vt:vector>
  </TitlesOfParts>
  <Company>United Nations</Company>
  <LinksUpToDate>false</LinksUpToDate>
  <CharactersWithSpaces>4797</CharactersWithSpaces>
  <SharedDoc>false</SharedDoc>
  <HLinks>
    <vt:vector size="18" baseType="variant">
      <vt:variant>
        <vt:i4>4849755</vt:i4>
      </vt:variant>
      <vt:variant>
        <vt:i4>6</vt:i4>
      </vt:variant>
      <vt:variant>
        <vt:i4>0</vt:i4>
      </vt:variant>
      <vt:variant>
        <vt:i4>5</vt:i4>
      </vt:variant>
      <vt:variant>
        <vt:lpwstr>http://www.ungm.org/</vt:lpwstr>
      </vt:variant>
      <vt:variant>
        <vt:lpwstr/>
      </vt:variant>
      <vt:variant>
        <vt:i4>852068</vt:i4>
      </vt:variant>
      <vt:variant>
        <vt:i4>3</vt:i4>
      </vt:variant>
      <vt:variant>
        <vt:i4>0</vt:i4>
      </vt:variant>
      <vt:variant>
        <vt:i4>5</vt:i4>
      </vt:variant>
      <vt:variant>
        <vt:lpwstr>mailto:Tender.4@icc-cpi.int</vt:lpwstr>
      </vt:variant>
      <vt:variant>
        <vt:lpwstr/>
      </vt:variant>
      <vt:variant>
        <vt:i4>852068</vt:i4>
      </vt:variant>
      <vt:variant>
        <vt:i4>0</vt:i4>
      </vt:variant>
      <vt:variant>
        <vt:i4>0</vt:i4>
      </vt:variant>
      <vt:variant>
        <vt:i4>5</vt:i4>
      </vt:variant>
      <vt:variant>
        <vt:lpwstr>mailto:Tender.4@icc-cpi.int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 (EOI)</dc:title>
  <dc:subject/>
  <dc:creator>nakamura</dc:creator>
  <cp:keywords/>
  <cp:lastModifiedBy>Gallagher, Kevin</cp:lastModifiedBy>
  <cp:revision>3</cp:revision>
  <cp:lastPrinted>2017-03-10T15:28:00Z</cp:lastPrinted>
  <dcterms:created xsi:type="dcterms:W3CDTF">2021-07-12T12:08:00Z</dcterms:created>
  <dcterms:modified xsi:type="dcterms:W3CDTF">2021-07-12T12:10:00Z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